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B0" w:rsidRPr="002C13B0" w:rsidRDefault="002C13B0" w:rsidP="002C13B0">
      <w:pPr>
        <w:keepNext/>
        <w:spacing w:line="240" w:lineRule="auto"/>
        <w:jc w:val="center"/>
        <w:rPr>
          <w:rFonts w:ascii="Arial Narrow" w:eastAsia="Times New Roman" w:hAnsi="Arial Narrow"/>
          <w:sz w:val="24"/>
          <w:szCs w:val="24"/>
        </w:rPr>
      </w:pPr>
    </w:p>
    <w:p w:rsidR="002C13B0" w:rsidRPr="002C13B0" w:rsidRDefault="002C13B0" w:rsidP="002C13B0">
      <w:pPr>
        <w:keepNext/>
        <w:spacing w:line="240" w:lineRule="auto"/>
        <w:jc w:val="center"/>
        <w:rPr>
          <w:rFonts w:ascii="Arial Narrow" w:eastAsia="Times New Roman" w:hAnsi="Arial Narrow"/>
          <w:sz w:val="24"/>
          <w:szCs w:val="24"/>
        </w:rPr>
      </w:pPr>
      <w:r w:rsidRPr="002C13B0">
        <w:rPr>
          <w:rFonts w:ascii="Arial Narrow" w:eastAsia="Times New Roman" w:hAnsi="Arial Narrow"/>
          <w:sz w:val="24"/>
          <w:szCs w:val="24"/>
        </w:rPr>
        <w:t xml:space="preserve">COMUNE DI </w:t>
      </w:r>
      <w:r w:rsidR="00C64434">
        <w:rPr>
          <w:rFonts w:ascii="Arial Narrow" w:eastAsia="Times New Roman" w:hAnsi="Arial Narrow"/>
          <w:sz w:val="24"/>
          <w:szCs w:val="24"/>
        </w:rPr>
        <w:t>MEZZOLOMBARDO</w:t>
      </w:r>
    </w:p>
    <w:p w:rsidR="002C13B0" w:rsidRPr="002C13B0" w:rsidRDefault="002C13B0" w:rsidP="002C13B0">
      <w:pPr>
        <w:spacing w:line="240" w:lineRule="auto"/>
        <w:rPr>
          <w:rFonts w:ascii="Arial Narrow" w:eastAsia="Times New Roman" w:hAnsi="Arial Narrow"/>
          <w:sz w:val="24"/>
          <w:szCs w:val="24"/>
        </w:rPr>
      </w:pPr>
    </w:p>
    <w:p w:rsidR="002C13B0" w:rsidRPr="002C13B0" w:rsidRDefault="002C13B0" w:rsidP="002C13B0">
      <w:pPr>
        <w:keepNext/>
        <w:spacing w:line="240" w:lineRule="auto"/>
        <w:jc w:val="center"/>
        <w:rPr>
          <w:rFonts w:ascii="Arial Narrow" w:eastAsia="Times New Roman" w:hAnsi="Arial Narrow"/>
          <w:sz w:val="24"/>
          <w:szCs w:val="24"/>
        </w:rPr>
      </w:pPr>
      <w:r w:rsidRPr="002C13B0">
        <w:rPr>
          <w:rFonts w:ascii="Arial Narrow" w:eastAsia="Times New Roman" w:hAnsi="Arial Narrow"/>
          <w:sz w:val="24"/>
          <w:szCs w:val="24"/>
        </w:rPr>
        <w:t>PROVINCIA DI TRENTO</w:t>
      </w:r>
    </w:p>
    <w:p w:rsidR="002C13B0" w:rsidRPr="002C13B0" w:rsidRDefault="002C13B0" w:rsidP="007349F4">
      <w:pPr>
        <w:spacing w:after="0" w:line="240" w:lineRule="auto"/>
        <w:jc w:val="center"/>
        <w:rPr>
          <w:rFonts w:ascii="Arial Narrow" w:eastAsia="Times New Roman" w:hAnsi="Arial Narrow"/>
          <w:b/>
          <w:sz w:val="24"/>
          <w:szCs w:val="24"/>
        </w:rPr>
      </w:pPr>
    </w:p>
    <w:p w:rsidR="002C13B0" w:rsidRPr="002C13B0" w:rsidRDefault="002C13B0" w:rsidP="007349F4">
      <w:pPr>
        <w:spacing w:after="0" w:line="240" w:lineRule="auto"/>
        <w:jc w:val="center"/>
        <w:rPr>
          <w:rFonts w:ascii="Arial Narrow" w:eastAsia="Times New Roman" w:hAnsi="Arial Narrow"/>
          <w:b/>
          <w:sz w:val="24"/>
          <w:szCs w:val="24"/>
        </w:rPr>
      </w:pPr>
    </w:p>
    <w:p w:rsidR="002C13B0" w:rsidRPr="002C13B0" w:rsidRDefault="002C13B0" w:rsidP="007349F4">
      <w:pPr>
        <w:spacing w:after="0" w:line="240" w:lineRule="auto"/>
        <w:jc w:val="center"/>
        <w:rPr>
          <w:rFonts w:ascii="Arial Narrow" w:eastAsia="Times New Roman" w:hAnsi="Arial Narrow"/>
          <w:b/>
          <w:sz w:val="24"/>
          <w:szCs w:val="24"/>
        </w:rPr>
      </w:pPr>
      <w:r w:rsidRPr="002C13B0">
        <w:rPr>
          <w:rFonts w:ascii="Arial Narrow" w:eastAsia="Times New Roman" w:hAnsi="Arial Narrow"/>
          <w:b/>
          <w:sz w:val="24"/>
          <w:szCs w:val="24"/>
        </w:rPr>
        <w:t xml:space="preserve">REGOLAMENTO </w:t>
      </w:r>
      <w:r w:rsidR="00813DF6">
        <w:rPr>
          <w:rFonts w:ascii="Arial Narrow" w:eastAsia="Times New Roman" w:hAnsi="Arial Narrow"/>
          <w:b/>
          <w:sz w:val="24"/>
          <w:szCs w:val="24"/>
        </w:rPr>
        <w:t xml:space="preserve">COMUNALE </w:t>
      </w:r>
      <w:r w:rsidRPr="002C13B0">
        <w:rPr>
          <w:rFonts w:ascii="Arial Narrow" w:eastAsia="Times New Roman" w:hAnsi="Arial Narrow"/>
          <w:b/>
          <w:sz w:val="24"/>
          <w:szCs w:val="24"/>
        </w:rPr>
        <w:t xml:space="preserve">PER IL SERVIZIO PUBBLICO NON DI LINEA  MEDIANTE NOLEGGIO CON CONDUCENTE </w:t>
      </w:r>
    </w:p>
    <w:p w:rsidR="002C13B0" w:rsidRPr="002C13B0" w:rsidRDefault="002C13B0" w:rsidP="007349F4">
      <w:pPr>
        <w:tabs>
          <w:tab w:val="left" w:pos="204"/>
        </w:tabs>
        <w:spacing w:after="0" w:line="240" w:lineRule="auto"/>
        <w:ind w:left="1560"/>
        <w:rPr>
          <w:rFonts w:ascii="Arial Narrow" w:eastAsia="Times New Roman" w:hAnsi="Arial Narrow"/>
          <w:i/>
          <w:sz w:val="24"/>
          <w:szCs w:val="24"/>
          <w:u w:val="single"/>
        </w:rPr>
      </w:pPr>
    </w:p>
    <w:p w:rsidR="002C13B0" w:rsidRDefault="002C13B0" w:rsidP="007349F4">
      <w:pPr>
        <w:tabs>
          <w:tab w:val="left" w:pos="204"/>
        </w:tabs>
        <w:spacing w:after="0" w:line="240" w:lineRule="auto"/>
        <w:ind w:left="1560"/>
        <w:rPr>
          <w:rFonts w:ascii="Arial Narrow" w:eastAsia="Times New Roman" w:hAnsi="Arial Narrow"/>
          <w:sz w:val="24"/>
          <w:szCs w:val="24"/>
        </w:rPr>
      </w:pPr>
    </w:p>
    <w:p w:rsidR="00DA0F80" w:rsidRPr="00246CB3" w:rsidRDefault="00DA0F80" w:rsidP="00DA0F80">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ART.1</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DA0F80">
      <w:pPr>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DISCIPLINA DEL SERVIZIO</w:t>
      </w:r>
    </w:p>
    <w:p w:rsidR="00DA0F80" w:rsidRPr="00246CB3" w:rsidRDefault="00DA0F80" w:rsidP="00DA0F80">
      <w:pPr>
        <w:spacing w:after="0" w:line="240" w:lineRule="auto"/>
        <w:jc w:val="center"/>
        <w:rPr>
          <w:rFonts w:ascii="Arial Narrow" w:eastAsia="Times New Roman" w:hAnsi="Arial Narrow"/>
          <w:b/>
          <w:sz w:val="24"/>
          <w:szCs w:val="24"/>
          <w:shd w:val="clear" w:color="000000" w:fill="FFFFFF"/>
        </w:rPr>
      </w:pPr>
    </w:p>
    <w:p w:rsidR="00DA0F80" w:rsidRPr="00246CB3" w:rsidRDefault="00DA0F80" w:rsidP="00287A15">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presente regolamento disciplina le funzioni amministrative comunali relative al servizio pubblico non di linea mediante noleggio con conducente, di cui alla legge 15 gennaio 1992, n.21 (Legge quadro per il trasporto di persone mediante autoservizi pubblici non di linea).</w:t>
      </w:r>
    </w:p>
    <w:p w:rsidR="00DA0F80" w:rsidRPr="00246CB3" w:rsidRDefault="00DA0F80" w:rsidP="00287A15">
      <w:pPr>
        <w:tabs>
          <w:tab w:val="left" w:pos="284"/>
        </w:tabs>
        <w:spacing w:after="0" w:line="240" w:lineRule="auto"/>
        <w:ind w:left="284" w:hanging="284"/>
        <w:jc w:val="both"/>
        <w:rPr>
          <w:rFonts w:ascii="Arial Narrow" w:eastAsia="Times New Roman" w:hAnsi="Arial Narrow"/>
          <w:sz w:val="24"/>
          <w:szCs w:val="24"/>
          <w:shd w:val="clear" w:color="000000" w:fill="FFFFFF"/>
        </w:rPr>
      </w:pPr>
      <w:r>
        <w:rPr>
          <w:rFonts w:ascii="Arial Narrow" w:eastAsia="Times New Roman" w:hAnsi="Arial Narrow"/>
          <w:sz w:val="24"/>
          <w:szCs w:val="24"/>
          <w:shd w:val="clear" w:color="000000" w:fill="FFFFFF"/>
        </w:rPr>
        <w:t>2.</w:t>
      </w:r>
      <w:r>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Tale servizio è altresì disciplinato dalle seguenti norme:</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dagli articoli 19, punto 8) e 85 del D.P.R. 24 luglio 1977, n.616;</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 D.Lg. 30 aprile 1992, n.285 e successive modificazioni e integrazioni (nuovo Codice della Strada);</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 D.P.R. 16 dicembre 1992, n.495 (regolamento di esecuzione e di attuazione del nuovo Codice della Strada);</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 D.M. 13dicembre 1951, sui servizi pubblici non di linea;</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 D.M. 15 dicembre 1992, n.572, concernente le norme sui dispositivi antinquinamento dei veicoli adibiti a taxi o ad autonoleggio con conducente;</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dall'art.8 della legge 5 febbraio 1992, n.104;</w:t>
      </w:r>
    </w:p>
    <w:p w:rsidR="00DA0F80" w:rsidRPr="00246CB3" w:rsidRDefault="00DA0F80" w:rsidP="00287A15">
      <w:pPr>
        <w:widowControl w:val="0"/>
        <w:numPr>
          <w:ilvl w:val="0"/>
          <w:numId w:val="9"/>
        </w:numPr>
        <w:tabs>
          <w:tab w:val="clear" w:pos="762"/>
          <w:tab w:val="left" w:pos="567"/>
        </w:tabs>
        <w:autoSpaceDE w:val="0"/>
        <w:autoSpaceDN w:val="0"/>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dall'art. 39 ter della L.P. 16/1993 e relativo regolamento isti</w:t>
      </w:r>
      <w:r w:rsidR="005473E1">
        <w:rPr>
          <w:rFonts w:ascii="Arial Narrow" w:eastAsia="Times New Roman" w:hAnsi="Arial Narrow"/>
          <w:sz w:val="24"/>
          <w:szCs w:val="24"/>
          <w:shd w:val="clear" w:color="000000" w:fill="FFFFFF"/>
        </w:rPr>
        <w:t>tutivo del Ruolo dei conducenti</w:t>
      </w:r>
      <w:r w:rsidRPr="00246CB3">
        <w:rPr>
          <w:rFonts w:ascii="Arial Narrow" w:eastAsia="Times New Roman" w:hAnsi="Arial Narrow"/>
          <w:sz w:val="24"/>
          <w:szCs w:val="24"/>
          <w:shd w:val="clear" w:color="000000" w:fill="FFFFFF"/>
        </w:rPr>
        <w:t>.</w:t>
      </w:r>
    </w:p>
    <w:p w:rsidR="00DA0F80" w:rsidRPr="00921B18" w:rsidRDefault="00DA0F80" w:rsidP="00DA0F80">
      <w:pPr>
        <w:tabs>
          <w:tab w:val="left" w:pos="402"/>
          <w:tab w:val="left" w:pos="754"/>
        </w:tabs>
        <w:spacing w:after="0" w:line="240" w:lineRule="auto"/>
        <w:jc w:val="center"/>
        <w:rPr>
          <w:rFonts w:ascii="Arial Narrow" w:eastAsia="Times New Roman" w:hAnsi="Arial Narrow"/>
          <w:sz w:val="24"/>
          <w:szCs w:val="24"/>
          <w:shd w:val="clear" w:color="000000" w:fill="FFFFFF"/>
        </w:rPr>
      </w:pPr>
    </w:p>
    <w:p w:rsidR="00921B18" w:rsidRPr="00921B18" w:rsidRDefault="00921B18" w:rsidP="00DA0F80">
      <w:pPr>
        <w:tabs>
          <w:tab w:val="left" w:pos="402"/>
          <w:tab w:val="left" w:pos="754"/>
        </w:tabs>
        <w:spacing w:after="0" w:line="240" w:lineRule="auto"/>
        <w:jc w:val="center"/>
        <w:rPr>
          <w:rFonts w:ascii="Arial Narrow" w:eastAsia="Times New Roman" w:hAnsi="Arial Narrow"/>
          <w:sz w:val="24"/>
          <w:szCs w:val="24"/>
          <w:shd w:val="clear" w:color="000000" w:fill="FFFFFF"/>
        </w:rPr>
      </w:pPr>
    </w:p>
    <w:p w:rsidR="00DA0F80" w:rsidRPr="00246CB3" w:rsidRDefault="00DA0F80" w:rsidP="00DA0F80">
      <w:pPr>
        <w:tabs>
          <w:tab w:val="left" w:pos="402"/>
          <w:tab w:val="left" w:pos="75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ART.2</w:t>
      </w:r>
    </w:p>
    <w:p w:rsidR="00DA0F80" w:rsidRPr="00246CB3" w:rsidRDefault="00DA0F80" w:rsidP="00DA0F80">
      <w:pPr>
        <w:tabs>
          <w:tab w:val="left" w:pos="402"/>
          <w:tab w:val="left" w:pos="75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DA0F80">
      <w:pPr>
        <w:tabs>
          <w:tab w:val="left" w:pos="402"/>
          <w:tab w:val="left" w:pos="75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DEFINIZIONE DEL SERVIZIO</w:t>
      </w:r>
    </w:p>
    <w:p w:rsidR="00DA0F80" w:rsidRPr="00246CB3" w:rsidRDefault="00DA0F80" w:rsidP="00DA0F80">
      <w:pPr>
        <w:tabs>
          <w:tab w:val="left" w:pos="402"/>
          <w:tab w:val="left" w:pos="754"/>
        </w:tabs>
        <w:spacing w:after="0" w:line="240" w:lineRule="auto"/>
        <w:jc w:val="center"/>
        <w:rPr>
          <w:rFonts w:ascii="Arial Narrow" w:eastAsia="Times New Roman" w:hAnsi="Arial Narrow"/>
          <w:b/>
          <w:sz w:val="24"/>
          <w:szCs w:val="24"/>
          <w:shd w:val="clear" w:color="000000" w:fill="FFFFFF"/>
        </w:rPr>
      </w:pPr>
    </w:p>
    <w:p w:rsidR="00DA0F80" w:rsidRDefault="00DA0F80" w:rsidP="00921B18">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921B18">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servizio pubblico non di linea mediante noleggio con conducente provvede al trasporto individuale o di piccoli gruppi di persone svolgendo una funzione complementare e integrativa dei trasporti pubblici di linea.</w:t>
      </w:r>
    </w:p>
    <w:p w:rsidR="00DA0F80" w:rsidRDefault="00DA0F80" w:rsidP="00921B18">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C64434">
        <w:rPr>
          <w:rFonts w:ascii="Arial Narrow" w:eastAsia="Times New Roman" w:hAnsi="Arial Narrow"/>
          <w:sz w:val="24"/>
          <w:szCs w:val="24"/>
          <w:shd w:val="clear" w:color="000000" w:fill="FFFFFF"/>
        </w:rPr>
        <w:t>2.</w:t>
      </w:r>
      <w:r w:rsidR="00921B18" w:rsidRPr="00C64434">
        <w:rPr>
          <w:rFonts w:ascii="Arial Narrow" w:eastAsia="Times New Roman" w:hAnsi="Arial Narrow"/>
          <w:sz w:val="24"/>
          <w:szCs w:val="24"/>
          <w:shd w:val="clear" w:color="000000" w:fill="FFFFFF"/>
        </w:rPr>
        <w:tab/>
      </w:r>
      <w:r w:rsidRPr="00C64434">
        <w:rPr>
          <w:rFonts w:ascii="Arial Narrow" w:eastAsia="Times New Roman" w:hAnsi="Arial Narrow"/>
          <w:sz w:val="24"/>
          <w:szCs w:val="24"/>
          <w:shd w:val="clear" w:color="000000" w:fill="FFFFFF"/>
        </w:rPr>
        <w:t xml:space="preserve">Il servizio </w:t>
      </w:r>
      <w:r w:rsidR="00BC540E" w:rsidRPr="00C64434">
        <w:rPr>
          <w:rFonts w:ascii="Arial Narrow" w:eastAsia="Times New Roman" w:hAnsi="Arial Narrow"/>
          <w:sz w:val="24"/>
          <w:szCs w:val="24"/>
          <w:shd w:val="clear" w:color="000000" w:fill="FFFFFF"/>
        </w:rPr>
        <w:t xml:space="preserve">si svolge in modo non continuativo né periodico, su itinerari e secondo orari stabiliti di volta in volta dagli utenti e </w:t>
      </w:r>
      <w:r w:rsidR="00DB63C9" w:rsidRPr="00C64434">
        <w:rPr>
          <w:rFonts w:ascii="Arial Narrow" w:eastAsia="Times New Roman" w:hAnsi="Arial Narrow"/>
          <w:sz w:val="24"/>
          <w:szCs w:val="24"/>
          <w:shd w:val="clear" w:color="000000" w:fill="FFFFFF"/>
        </w:rPr>
        <w:t>si rivolge a</w:t>
      </w:r>
      <w:r w:rsidRPr="00C64434">
        <w:rPr>
          <w:rFonts w:ascii="Arial Narrow" w:eastAsia="Times New Roman" w:hAnsi="Arial Narrow"/>
          <w:sz w:val="24"/>
          <w:szCs w:val="24"/>
          <w:shd w:val="clear" w:color="000000" w:fill="FFFFFF"/>
        </w:rPr>
        <w:t>ll'utenza</w:t>
      </w:r>
      <w:r w:rsidR="00DB63C9" w:rsidRPr="00C64434">
        <w:rPr>
          <w:rFonts w:ascii="Arial Narrow" w:eastAsia="Times New Roman" w:hAnsi="Arial Narrow"/>
          <w:sz w:val="24"/>
          <w:szCs w:val="24"/>
          <w:shd w:val="clear" w:color="000000" w:fill="FFFFFF"/>
        </w:rPr>
        <w:t xml:space="preserve"> specifica che ava</w:t>
      </w:r>
      <w:r w:rsidR="00BC540E" w:rsidRPr="00C64434">
        <w:rPr>
          <w:rFonts w:ascii="Arial Narrow" w:eastAsia="Times New Roman" w:hAnsi="Arial Narrow"/>
          <w:sz w:val="24"/>
          <w:szCs w:val="24"/>
          <w:shd w:val="clear" w:color="000000" w:fill="FFFFFF"/>
        </w:rPr>
        <w:t>nza richiesta presso la rimessa.</w:t>
      </w:r>
    </w:p>
    <w:p w:rsidR="00C76EEB" w:rsidRPr="00246CB3" w:rsidRDefault="00C76EEB" w:rsidP="00921B18">
      <w:pPr>
        <w:tabs>
          <w:tab w:val="left" w:pos="284"/>
        </w:tabs>
        <w:spacing w:after="0" w:line="240" w:lineRule="auto"/>
        <w:ind w:left="284" w:hanging="284"/>
        <w:jc w:val="both"/>
        <w:rPr>
          <w:rFonts w:ascii="Arial Narrow" w:eastAsia="Times New Roman" w:hAnsi="Arial Narrow"/>
          <w:sz w:val="24"/>
          <w:szCs w:val="24"/>
          <w:shd w:val="clear" w:color="000000" w:fill="FFFFFF"/>
        </w:rPr>
      </w:pPr>
    </w:p>
    <w:p w:rsidR="00835D35" w:rsidRPr="00246CB3" w:rsidRDefault="00835D35"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ART.3</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CONDIZIONI Dl ESERCIZIO</w:t>
      </w: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L'esercizio del servizio di noleggio con conducente è subordinato alla titolarità di autorizzazione di cui alla legge 15-1-1992, n.21 ed alla L.P. 16/1993, art. 39 ter.</w:t>
      </w:r>
    </w:p>
    <w:p w:rsidR="00DA0F80" w:rsidRPr="00246CB3" w:rsidRDefault="00DA0F80" w:rsidP="00523ED2">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lastRenderedPageBreak/>
        <w:t>2.</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L'autorizzazione è rilasciata a persona fisica o giuridica, previo accertamento della iscrizione al Ruolo p</w:t>
      </w:r>
      <w:r w:rsidR="00BC540E">
        <w:rPr>
          <w:rFonts w:ascii="Arial Narrow" w:eastAsia="Times New Roman" w:hAnsi="Arial Narrow"/>
          <w:sz w:val="24"/>
          <w:szCs w:val="24"/>
          <w:shd w:val="clear" w:color="000000" w:fill="FFFFFF"/>
        </w:rPr>
        <w:t xml:space="preserve">er tutti i conducenti impiegati </w:t>
      </w:r>
      <w:r w:rsidR="00BC540E" w:rsidRPr="00C64434">
        <w:rPr>
          <w:rFonts w:ascii="Arial Narrow" w:eastAsia="Times New Roman" w:hAnsi="Arial Narrow"/>
          <w:sz w:val="24"/>
          <w:szCs w:val="24"/>
          <w:shd w:val="clear" w:color="000000" w:fill="FFFFFF"/>
        </w:rPr>
        <w:t>e del possesso dei requisiti morali e professionali previsti dalla legge n. 21/92 e ss.mm.</w:t>
      </w:r>
    </w:p>
    <w:p w:rsidR="00DA0F80" w:rsidRPr="00246CB3"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3.</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L'autorizzazione è riferita ad un singolo veicolo.</w:t>
      </w:r>
    </w:p>
    <w:p w:rsidR="00DA0F80" w:rsidRPr="00246CB3" w:rsidRDefault="00DA0F80" w:rsidP="005977C3">
      <w:pPr>
        <w:tabs>
          <w:tab w:val="left" w:pos="284"/>
          <w:tab w:val="left" w:pos="7290"/>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4.</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Le autorizzazioni per l'esercizio del servizio di N.C.C. sono rilasciate senza limitazioni di numero sulla base di accertamento dei titoli necessari.</w:t>
      </w:r>
    </w:p>
    <w:p w:rsidR="00DA0F80" w:rsidRPr="00246CB3"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5.</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Non è ammesso, in capo ad un medesimo soggetto, il cumulo della licenza taxi con l'autorizzazione per l'esercizio del servizio di noleggio con conducente.</w:t>
      </w:r>
    </w:p>
    <w:p w:rsidR="00DA0F80" w:rsidRPr="00246CB3" w:rsidRDefault="00DA0F80" w:rsidP="00523ED2">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6.</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servizio deve essere esercitato direttamente dal titolare della autorizzazione ovvero da un suo collaboratore familiare o da personale dipendente, purché iscritti al ruolo di cui all'art.6 della L. n.21/92 e art</w:t>
      </w:r>
      <w:r w:rsidR="00BC540E">
        <w:rPr>
          <w:rFonts w:ascii="Arial Narrow" w:eastAsia="Times New Roman" w:hAnsi="Arial Narrow"/>
          <w:sz w:val="24"/>
          <w:szCs w:val="24"/>
          <w:shd w:val="clear" w:color="000000" w:fill="FFFFFF"/>
        </w:rPr>
        <w:t xml:space="preserve">. 39 ter, c. 2 della L.P. 16/93 </w:t>
      </w:r>
      <w:r w:rsidR="00BC540E" w:rsidRPr="00C64434">
        <w:rPr>
          <w:rFonts w:ascii="Arial Narrow" w:eastAsia="Times New Roman" w:hAnsi="Arial Narrow"/>
          <w:sz w:val="24"/>
          <w:szCs w:val="24"/>
        </w:rPr>
        <w:t>ed in possesso dei requisiti morali e professionali previsti dalla legge n. 21/92 e ss.mm.</w:t>
      </w:r>
    </w:p>
    <w:p w:rsidR="00DA0F80" w:rsidRDefault="00DA0F80"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7.</w:t>
      </w:r>
      <w:r w:rsidR="005977C3">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Nell'esercizio dell'attività devono essere osservate, inoltre, le norme a tutela della incolumità individuale e della previdenza infortunistica e assicurativa.</w:t>
      </w:r>
    </w:p>
    <w:p w:rsidR="00BC540E" w:rsidRDefault="00BC540E" w:rsidP="005977C3">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C64434">
        <w:rPr>
          <w:rFonts w:ascii="Arial Narrow" w:eastAsia="Times New Roman" w:hAnsi="Arial Narrow"/>
          <w:sz w:val="24"/>
          <w:szCs w:val="24"/>
          <w:shd w:val="clear" w:color="000000" w:fill="FFFFFF"/>
        </w:rPr>
        <w:t xml:space="preserve">8. Per poter conseguire e mantenere l’autorizzazione per il servizio di noleggio con conducente è obbligatoria la disponibilità, in base a valido titolo giuridico, di una sede e di una rimessa situati nel territorio del comune che rilascia l’autorizzazione. La sede e la rimessa devono rispondere alle normative vigenti in materia urbanistica e di sicurezza </w:t>
      </w:r>
      <w:r w:rsidR="00523ED2" w:rsidRPr="00C64434">
        <w:rPr>
          <w:rFonts w:ascii="Arial Narrow" w:eastAsia="Times New Roman" w:hAnsi="Arial Narrow"/>
          <w:sz w:val="24"/>
          <w:szCs w:val="24"/>
          <w:shd w:val="clear" w:color="000000" w:fill="FFFFFF"/>
        </w:rPr>
        <w:t>legate alla loro destinazione d’uso.</w:t>
      </w:r>
    </w:p>
    <w:p w:rsidR="00BC540E" w:rsidRPr="00BC540E" w:rsidRDefault="00BC540E" w:rsidP="00BC540E">
      <w:pPr>
        <w:tabs>
          <w:tab w:val="left" w:pos="284"/>
        </w:tabs>
        <w:spacing w:after="0" w:line="240" w:lineRule="auto"/>
        <w:jc w:val="both"/>
        <w:rPr>
          <w:rFonts w:ascii="Arial Narrow" w:eastAsia="Times New Roman" w:hAnsi="Arial Narrow"/>
          <w:sz w:val="24"/>
          <w:szCs w:val="24"/>
          <w:shd w:val="clear" w:color="000000" w:fill="FFFFFF"/>
        </w:rPr>
      </w:pP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835D35" w:rsidRPr="00246CB3" w:rsidRDefault="00835D35"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F64BB2">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ART.4</w:t>
      </w:r>
    </w:p>
    <w:p w:rsidR="00DA0F80" w:rsidRPr="00246CB3" w:rsidRDefault="00DA0F80" w:rsidP="00F64BB2">
      <w:pPr>
        <w:spacing w:after="0" w:line="240" w:lineRule="auto"/>
        <w:rPr>
          <w:rFonts w:ascii="Arial Narrow" w:eastAsia="Times New Roman" w:hAnsi="Arial Narrow"/>
          <w:sz w:val="24"/>
          <w:szCs w:val="24"/>
          <w:shd w:val="clear" w:color="000000" w:fill="FFFFFF"/>
        </w:rPr>
      </w:pPr>
    </w:p>
    <w:p w:rsidR="00DA0F80" w:rsidRPr="00246CB3" w:rsidRDefault="00DA0F80" w:rsidP="00F64BB2">
      <w:pPr>
        <w:keepNext/>
        <w:spacing w:after="0" w:line="240" w:lineRule="auto"/>
        <w:jc w:val="center"/>
        <w:rPr>
          <w:rFonts w:ascii="Arial Narrow" w:eastAsia="Times New Roman" w:hAnsi="Arial Narrow"/>
          <w:sz w:val="24"/>
          <w:szCs w:val="24"/>
          <w:shd w:val="clear" w:color="000000" w:fill="FFFFFF"/>
        </w:rPr>
      </w:pPr>
      <w:r w:rsidRPr="00246CB3">
        <w:rPr>
          <w:rFonts w:ascii="Arial Narrow" w:eastAsia="Times New Roman" w:hAnsi="Arial Narrow"/>
          <w:b/>
          <w:sz w:val="24"/>
          <w:szCs w:val="24"/>
          <w:shd w:val="clear" w:color="000000" w:fill="FFFFFF"/>
        </w:rPr>
        <w:t>AMBITO TERRITORIALE PER LO SVOLGIMENTO DEL SERVIZIO</w:t>
      </w:r>
    </w:p>
    <w:p w:rsidR="00DA0F80" w:rsidRPr="00246CB3" w:rsidRDefault="00DA0F80" w:rsidP="00DA0F80">
      <w:pPr>
        <w:tabs>
          <w:tab w:val="left" w:pos="192"/>
        </w:tabs>
        <w:spacing w:after="0" w:line="240" w:lineRule="auto"/>
        <w:rPr>
          <w:rFonts w:ascii="Arial Narrow" w:eastAsia="Times New Roman" w:hAnsi="Arial Narrow"/>
          <w:sz w:val="24"/>
          <w:szCs w:val="24"/>
          <w:shd w:val="clear" w:color="000000" w:fill="FFFFFF"/>
        </w:rPr>
      </w:pPr>
    </w:p>
    <w:p w:rsidR="00DA0F80" w:rsidRDefault="00DA0F80" w:rsidP="00471A4E">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471A4E">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 titolari di autorizzazione di N.C.C. possono effettuare trasporti in tutto il territorio provinciale, regionale, in quello nazionale e negli Stati membri dell'Unione Europea ove, a condizione di reciprocità, i regolamenti di tali Stati lo consentano.</w:t>
      </w:r>
    </w:p>
    <w:p w:rsidR="00DA0F80" w:rsidRPr="00246CB3" w:rsidRDefault="00DA0F80" w:rsidP="00471A4E">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C64434">
        <w:rPr>
          <w:rFonts w:ascii="Arial Narrow" w:eastAsia="Times New Roman" w:hAnsi="Arial Narrow"/>
          <w:sz w:val="24"/>
          <w:szCs w:val="24"/>
          <w:shd w:val="clear" w:color="000000" w:fill="FFFFFF"/>
        </w:rPr>
        <w:t>2.</w:t>
      </w:r>
      <w:r w:rsidR="00471A4E" w:rsidRPr="00C64434">
        <w:rPr>
          <w:rFonts w:ascii="Arial Narrow" w:eastAsia="Times New Roman" w:hAnsi="Arial Narrow"/>
          <w:sz w:val="24"/>
          <w:szCs w:val="24"/>
          <w:shd w:val="clear" w:color="000000" w:fill="FFFFFF"/>
        </w:rPr>
        <w:tab/>
      </w:r>
      <w:r w:rsidRPr="00C64434">
        <w:rPr>
          <w:rFonts w:ascii="Arial Narrow" w:eastAsia="Times New Roman" w:hAnsi="Arial Narrow"/>
          <w:sz w:val="24"/>
          <w:szCs w:val="24"/>
          <w:shd w:val="clear" w:color="000000" w:fill="FFFFFF"/>
        </w:rPr>
        <w:t xml:space="preserve">Il prelevamento dell'utente ovvero l'inizio del servizio sono effettuati con partenza dalla rimessa collocata nel territorio comunale. </w:t>
      </w:r>
      <w:r w:rsidR="00523ED2" w:rsidRPr="00C64434">
        <w:rPr>
          <w:rFonts w:ascii="Arial Narrow" w:eastAsia="Times New Roman" w:hAnsi="Arial Narrow"/>
          <w:sz w:val="24"/>
          <w:szCs w:val="24"/>
          <w:shd w:val="clear" w:color="000000" w:fill="FFFFFF"/>
        </w:rPr>
        <w:t xml:space="preserve">L’inizio e il termine di ogni singolo servizio di noleggio con conducente devono avvenire alla rimessa, situata nel comune che rilascia l’autorizzazione, con ritorno alla stessa. Resta fermo l’obbligo di compilazione e tenuta da parte del conducente di un “foglio di servizio” completo dei dati previsti dall’art. 11 comma 4 della L.21/1992 </w:t>
      </w:r>
      <w:r w:rsidRPr="00C64434">
        <w:rPr>
          <w:rFonts w:ascii="Arial Narrow" w:eastAsia="Times New Roman" w:hAnsi="Arial Narrow"/>
          <w:sz w:val="24"/>
          <w:szCs w:val="24"/>
          <w:shd w:val="clear" w:color="000000" w:fill="FFFFFF"/>
        </w:rPr>
        <w:t>Con riferimento a tale ultimo aspetto il richiedente l'autorizzazione deve dimostrare il possesso di una rimessa ubicata sul territorio comunale all'interno della quale stazionano i veicoli quando non effettuano servizi.</w:t>
      </w:r>
      <w:r w:rsidR="00BC540E">
        <w:rPr>
          <w:rFonts w:ascii="Arial Narrow" w:eastAsia="Times New Roman" w:hAnsi="Arial Narrow"/>
          <w:sz w:val="24"/>
          <w:szCs w:val="24"/>
          <w:shd w:val="clear" w:color="000000" w:fill="FFFFFF"/>
        </w:rPr>
        <w:t xml:space="preserve"> </w:t>
      </w: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6B3812">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ART.5</w:t>
      </w:r>
    </w:p>
    <w:p w:rsidR="00DA0F80" w:rsidRPr="00246CB3" w:rsidRDefault="00DA0F80" w:rsidP="006B3812">
      <w:pPr>
        <w:spacing w:after="0" w:line="240" w:lineRule="auto"/>
        <w:rPr>
          <w:rFonts w:ascii="Arial Narrow" w:eastAsia="Times New Roman" w:hAnsi="Arial Narrow"/>
          <w:sz w:val="24"/>
          <w:szCs w:val="24"/>
          <w:shd w:val="clear" w:color="000000" w:fill="FFFFFF"/>
        </w:rPr>
      </w:pPr>
    </w:p>
    <w:p w:rsidR="00DA0F80" w:rsidRPr="00246CB3" w:rsidRDefault="00DA0F80" w:rsidP="006B3812">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PRESENTAZIONE DELLE DOMANDE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Default="00DA0F80" w:rsidP="00C64434">
      <w:pPr>
        <w:pStyle w:val="Paragrafoelenco"/>
        <w:numPr>
          <w:ilvl w:val="0"/>
          <w:numId w:val="17"/>
        </w:numPr>
        <w:tabs>
          <w:tab w:val="left" w:pos="284"/>
        </w:tabs>
        <w:spacing w:after="0" w:line="240" w:lineRule="auto"/>
        <w:ind w:left="284" w:hanging="284"/>
        <w:jc w:val="both"/>
        <w:rPr>
          <w:rFonts w:ascii="Arial Narrow" w:eastAsia="Times New Roman" w:hAnsi="Arial Narrow"/>
          <w:sz w:val="24"/>
          <w:szCs w:val="24"/>
          <w:shd w:val="clear" w:color="000000" w:fill="FFFFFF"/>
        </w:rPr>
      </w:pPr>
      <w:r w:rsidRPr="00C64434">
        <w:rPr>
          <w:rFonts w:ascii="Arial Narrow" w:eastAsia="Times New Roman" w:hAnsi="Arial Narrow"/>
          <w:sz w:val="24"/>
          <w:szCs w:val="24"/>
          <w:shd w:val="clear" w:color="000000" w:fill="FFFFFF"/>
        </w:rPr>
        <w:t>Le domande per l'assegnazione della autorizzazione di N.C.C. dovranno essere presentate al Comune di residenza o</w:t>
      </w:r>
      <w:r w:rsidR="00823E24" w:rsidRPr="00C64434">
        <w:rPr>
          <w:rFonts w:ascii="Arial Narrow" w:eastAsia="Times New Roman" w:hAnsi="Arial Narrow"/>
          <w:sz w:val="24"/>
          <w:szCs w:val="24"/>
          <w:shd w:val="clear" w:color="000000" w:fill="FFFFFF"/>
        </w:rPr>
        <w:t xml:space="preserve"> sede del</w:t>
      </w:r>
      <w:r w:rsidR="00523ED2" w:rsidRPr="00C64434">
        <w:rPr>
          <w:rFonts w:ascii="Arial Narrow" w:eastAsia="Times New Roman" w:hAnsi="Arial Narrow"/>
          <w:sz w:val="24"/>
          <w:szCs w:val="24"/>
          <w:shd w:val="clear" w:color="000000" w:fill="FFFFFF"/>
        </w:rPr>
        <w:t xml:space="preserve">l’impresa </w:t>
      </w:r>
      <w:r w:rsidR="00AB5D32" w:rsidRPr="00C64434">
        <w:rPr>
          <w:rFonts w:ascii="Arial Narrow" w:eastAsia="Times New Roman" w:hAnsi="Arial Narrow"/>
          <w:sz w:val="24"/>
          <w:szCs w:val="24"/>
          <w:shd w:val="clear" w:color="000000" w:fill="FFFFFF"/>
        </w:rPr>
        <w:t xml:space="preserve">dichiarata in sede di iscrizione nel registro delle imprese </w:t>
      </w:r>
      <w:r w:rsidR="00523ED2" w:rsidRPr="00C64434">
        <w:rPr>
          <w:rFonts w:ascii="Arial Narrow" w:eastAsia="Times New Roman" w:hAnsi="Arial Narrow"/>
          <w:sz w:val="24"/>
          <w:szCs w:val="24"/>
          <w:shd w:val="clear" w:color="000000" w:fill="FFFFFF"/>
        </w:rPr>
        <w:t>per le imprese individuali</w:t>
      </w:r>
      <w:r w:rsidR="00AB5D32" w:rsidRPr="00C64434">
        <w:rPr>
          <w:rFonts w:ascii="Arial Narrow" w:eastAsia="Times New Roman" w:hAnsi="Arial Narrow"/>
          <w:sz w:val="24"/>
          <w:szCs w:val="24"/>
          <w:shd w:val="clear" w:color="000000" w:fill="FFFFFF"/>
        </w:rPr>
        <w:t>, al Comune ove è registrata la sede legale per le società.</w:t>
      </w:r>
    </w:p>
    <w:p w:rsidR="00C64434" w:rsidRPr="00C64434" w:rsidRDefault="00C64434" w:rsidP="00C64434">
      <w:pPr>
        <w:pStyle w:val="Paragrafoelenco"/>
        <w:tabs>
          <w:tab w:val="left" w:pos="284"/>
        </w:tabs>
        <w:spacing w:after="0" w:line="240" w:lineRule="auto"/>
        <w:jc w:val="both"/>
        <w:rPr>
          <w:rFonts w:ascii="Arial Narrow" w:eastAsia="Times New Roman" w:hAnsi="Arial Narrow"/>
          <w:sz w:val="24"/>
          <w:szCs w:val="24"/>
          <w:shd w:val="clear" w:color="000000" w:fill="FFFFFF"/>
        </w:rPr>
      </w:pPr>
    </w:p>
    <w:p w:rsidR="00DA0F80" w:rsidRPr="00246CB3" w:rsidRDefault="00DA0F80" w:rsidP="006B3812">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6B3812">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 domanda, contenente i dati anagrafici e di iscrizione al Ruolo per i conducenti, deve indicare la disponibilità sul territorio comunale di un'area o locale per rimessa, nonché il titolo di proprietà o comunque di piena disponibilità in leasing, del mezzo per il quale è rilasciata dal Comune la autorizzazione di eserci</w:t>
      </w:r>
      <w:r w:rsidR="006B3812">
        <w:rPr>
          <w:rFonts w:ascii="Arial Narrow" w:eastAsia="Times New Roman" w:hAnsi="Arial Narrow"/>
          <w:sz w:val="24"/>
          <w:szCs w:val="24"/>
          <w:shd w:val="clear" w:color="000000" w:fill="FFFFFF"/>
        </w:rPr>
        <w:t>zio.</w:t>
      </w:r>
    </w:p>
    <w:p w:rsidR="00DA0F80" w:rsidRPr="006B3812" w:rsidRDefault="00DA0F80" w:rsidP="00DA0F80">
      <w:pPr>
        <w:tabs>
          <w:tab w:val="left" w:pos="720"/>
        </w:tabs>
        <w:spacing w:after="0" w:line="240" w:lineRule="auto"/>
        <w:jc w:val="center"/>
        <w:rPr>
          <w:rFonts w:ascii="Arial Narrow" w:eastAsia="Times New Roman" w:hAnsi="Arial Narrow"/>
          <w:sz w:val="24"/>
          <w:szCs w:val="24"/>
          <w:shd w:val="clear" w:color="000000" w:fill="FFFFFF"/>
        </w:rPr>
      </w:pPr>
    </w:p>
    <w:p w:rsidR="006B3812" w:rsidRPr="006B3812" w:rsidRDefault="006B3812" w:rsidP="00DA0F80">
      <w:pPr>
        <w:tabs>
          <w:tab w:val="left" w:pos="720"/>
        </w:tabs>
        <w:spacing w:after="0" w:line="240" w:lineRule="auto"/>
        <w:jc w:val="center"/>
        <w:rPr>
          <w:rFonts w:ascii="Arial Narrow" w:eastAsia="Times New Roman" w:hAnsi="Arial Narrow"/>
          <w:sz w:val="24"/>
          <w:szCs w:val="24"/>
          <w:shd w:val="clear" w:color="000000" w:fill="FFFFFF"/>
        </w:rPr>
      </w:pPr>
    </w:p>
    <w:p w:rsidR="00DA0F80" w:rsidRPr="00246CB3" w:rsidRDefault="00DA0F80" w:rsidP="00DA0F80">
      <w:pPr>
        <w:tabs>
          <w:tab w:val="left" w:pos="720"/>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lastRenderedPageBreak/>
        <w:t>ART.6</w:t>
      </w:r>
    </w:p>
    <w:p w:rsidR="00DA0F80" w:rsidRPr="00246CB3" w:rsidRDefault="00DA0F80" w:rsidP="00DA0F80">
      <w:pPr>
        <w:tabs>
          <w:tab w:val="left" w:pos="720"/>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DA0F80">
      <w:pPr>
        <w:tabs>
          <w:tab w:val="left" w:pos="720"/>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ASSEGNAZIONE DELL'AUTORIZZAZIONE</w:t>
      </w:r>
    </w:p>
    <w:p w:rsidR="00DA0F80" w:rsidRPr="00246CB3" w:rsidRDefault="00DA0F80" w:rsidP="00DA0F80">
      <w:pPr>
        <w:tabs>
          <w:tab w:val="left" w:pos="720"/>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L'organo o l'ufficio comunale competente provvede</w:t>
      </w:r>
      <w:r w:rsidR="00AB5D32">
        <w:rPr>
          <w:rFonts w:ascii="Arial Narrow" w:eastAsia="Times New Roman" w:hAnsi="Arial Narrow"/>
          <w:sz w:val="24"/>
          <w:szCs w:val="24"/>
          <w:shd w:val="clear" w:color="000000" w:fill="FFFFFF"/>
        </w:rPr>
        <w:t xml:space="preserve">rà al rilascio dell'autorizzazione </w:t>
      </w:r>
      <w:r w:rsidR="00AB5D32" w:rsidRPr="00C64434">
        <w:rPr>
          <w:rFonts w:ascii="Arial Narrow" w:eastAsia="Times New Roman" w:hAnsi="Arial Narrow"/>
          <w:sz w:val="24"/>
          <w:szCs w:val="24"/>
          <w:shd w:val="clear" w:color="000000" w:fill="FFFFFF"/>
        </w:rPr>
        <w:t>solamente a seguito dell’accertamento del possesso da parte del richiedente di tutti i requisiti necessari</w:t>
      </w:r>
      <w:r w:rsidR="00AB5D32">
        <w:rPr>
          <w:rFonts w:ascii="Arial Narrow" w:eastAsia="Times New Roman" w:hAnsi="Arial Narrow"/>
          <w:sz w:val="24"/>
          <w:szCs w:val="24"/>
          <w:shd w:val="clear" w:color="000000" w:fill="FFFFFF"/>
        </w:rPr>
        <w:t>.</w:t>
      </w: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L'autorizzazione non ha scadenza temporale</w:t>
      </w:r>
      <w:r w:rsidR="00AB5D32">
        <w:rPr>
          <w:rFonts w:ascii="Arial Narrow" w:eastAsia="Times New Roman" w:hAnsi="Arial Narrow"/>
          <w:sz w:val="24"/>
          <w:szCs w:val="24"/>
          <w:shd w:val="clear" w:color="000000" w:fill="FFFFFF"/>
        </w:rPr>
        <w:t>.</w:t>
      </w:r>
    </w:p>
    <w:p w:rsidR="00AB5D32"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3.</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L'esercente ha l'obbligo di conservare costantemente a bordo del veicolo tutti i documenti prescritti per l'esercizio dell'attività, compresa l'autorizzazione comunale e di esibirli a richiesta degli organi preposti all'espletamento dei servizi di polizia.</w:t>
      </w:r>
      <w:r w:rsidR="006378D1">
        <w:rPr>
          <w:rFonts w:ascii="Arial Narrow" w:eastAsia="Times New Roman" w:hAnsi="Arial Narrow"/>
          <w:sz w:val="24"/>
          <w:szCs w:val="24"/>
          <w:shd w:val="clear" w:color="000000" w:fill="FFFFFF"/>
        </w:rPr>
        <w:t xml:space="preserve"> </w:t>
      </w:r>
      <w:r w:rsidR="006378D1" w:rsidRPr="00C64434">
        <w:rPr>
          <w:rFonts w:ascii="Arial Narrow" w:eastAsia="Times New Roman" w:hAnsi="Arial Narrow"/>
          <w:sz w:val="24"/>
          <w:szCs w:val="24"/>
          <w:shd w:val="clear" w:color="000000" w:fill="FFFFFF"/>
        </w:rPr>
        <w:t>Presso la rimessa e la sede</w:t>
      </w:r>
      <w:r w:rsidR="00AB5D32" w:rsidRPr="00C64434">
        <w:rPr>
          <w:rFonts w:ascii="Arial Narrow" w:eastAsia="Times New Roman" w:hAnsi="Arial Narrow"/>
          <w:sz w:val="24"/>
          <w:szCs w:val="24"/>
          <w:shd w:val="clear" w:color="000000" w:fill="FFFFFF"/>
        </w:rPr>
        <w:t>, l’esercente ha l’obbligo di conservare costantemente i documenti comprovanti il titolo giuridico a mezzo del quale ha la disponibilità degli stessi</w:t>
      </w:r>
      <w:r w:rsidR="006378D1" w:rsidRPr="00C64434">
        <w:rPr>
          <w:rFonts w:ascii="Arial Narrow" w:eastAsia="Times New Roman" w:hAnsi="Arial Narrow"/>
          <w:sz w:val="24"/>
          <w:szCs w:val="24"/>
          <w:shd w:val="clear" w:color="000000" w:fill="FFFFFF"/>
        </w:rPr>
        <w:t>.</w:t>
      </w: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4.</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Unitamente all'autorizzazione il competente ufficio comunale rilascia</w:t>
      </w:r>
      <w:r w:rsidR="00F725B3">
        <w:rPr>
          <w:rFonts w:ascii="Arial Narrow" w:eastAsia="Times New Roman" w:hAnsi="Arial Narrow"/>
          <w:sz w:val="24"/>
          <w:szCs w:val="24"/>
          <w:shd w:val="clear" w:color="000000" w:fill="FFFFFF"/>
        </w:rPr>
        <w:t xml:space="preserve">, previo rimborso anticipato delle spese da parte del richiedente, </w:t>
      </w:r>
      <w:bookmarkStart w:id="0" w:name="_GoBack"/>
      <w:bookmarkEnd w:id="0"/>
      <w:r w:rsidRPr="00246CB3">
        <w:rPr>
          <w:rFonts w:ascii="Arial Narrow" w:eastAsia="Times New Roman" w:hAnsi="Arial Narrow"/>
          <w:sz w:val="24"/>
          <w:szCs w:val="24"/>
          <w:shd w:val="clear" w:color="000000" w:fill="FFFFFF"/>
        </w:rPr>
        <w:t>l'apposita targa ed il numero di cui al 5°</w:t>
      </w:r>
      <w:r w:rsidRPr="00246CB3">
        <w:rPr>
          <w:rFonts w:ascii="Arial Narrow" w:eastAsia="Times New Roman" w:hAnsi="Arial Narrow"/>
          <w:b/>
          <w:sz w:val="24"/>
          <w:szCs w:val="24"/>
          <w:shd w:val="clear" w:color="000000" w:fill="FFFFFF"/>
        </w:rPr>
        <w:t xml:space="preserve"> </w:t>
      </w:r>
      <w:r w:rsidRPr="00246CB3">
        <w:rPr>
          <w:rFonts w:ascii="Arial Narrow" w:eastAsia="Times New Roman" w:hAnsi="Arial Narrow"/>
          <w:sz w:val="24"/>
          <w:szCs w:val="24"/>
          <w:shd w:val="clear" w:color="000000" w:fill="FFFFFF"/>
        </w:rPr>
        <w:t>comma dell'art.12 della L. 21/92 recante il nome e lo stemma del comune, la scritta "servizio pubblico" o "N.C.C." ed il numero d'ordine corrispondente al numero dell'autorizzazione d'esercizio risultante dal registro cronologico. Il contrassegno dovrà essere esposto in modo ben visibile sulla parte posteriore della carrozzeria del veicolo e all'esterno di questa.</w:t>
      </w: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5.</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Nel caso di assegnazione dell'autorizzazione o di acquisizione della stessa per atto tra vivi o "</w:t>
      </w:r>
      <w:proofErr w:type="spellStart"/>
      <w:r w:rsidRPr="00246CB3">
        <w:rPr>
          <w:rFonts w:ascii="Arial Narrow" w:eastAsia="Times New Roman" w:hAnsi="Arial Narrow"/>
          <w:sz w:val="24"/>
          <w:szCs w:val="24"/>
          <w:shd w:val="clear" w:color="000000" w:fill="FFFFFF"/>
        </w:rPr>
        <w:t>mortis</w:t>
      </w:r>
      <w:proofErr w:type="spellEnd"/>
      <w:r w:rsidRPr="00246CB3">
        <w:rPr>
          <w:rFonts w:ascii="Arial Narrow" w:eastAsia="Times New Roman" w:hAnsi="Arial Narrow"/>
          <w:sz w:val="24"/>
          <w:szCs w:val="24"/>
          <w:shd w:val="clear" w:color="000000" w:fill="FFFFFF"/>
        </w:rPr>
        <w:t xml:space="preserve"> causa" il titolare deve obbligatoriamente iniziare il servizio entro quattro mesi dal rilascio del titolo, dalla conclusione del trasferimento o dall'accettazione dell'eredità.</w:t>
      </w:r>
    </w:p>
    <w:p w:rsidR="00DA0F80" w:rsidRPr="00246CB3" w:rsidRDefault="00DA0F80" w:rsidP="00F72F8C">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6.</w:t>
      </w:r>
      <w:r w:rsidR="00F72F8C">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Detto termine potrà essere prorogato fino ad un massimo di altri quattro mesi ove l'assegnatario dimostri di non avere la disponibilità del mezzo per causa a lui non imputabile.</w:t>
      </w: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7</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TRASFERIBILITA' DELL'AUTORIZZAZIONE</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B40B34" w:rsidRDefault="00102732" w:rsidP="00B40B34">
      <w:pPr>
        <w:pStyle w:val="Paragrafoelenco"/>
        <w:numPr>
          <w:ilvl w:val="0"/>
          <w:numId w:val="10"/>
        </w:numPr>
        <w:tabs>
          <w:tab w:val="left" w:pos="284"/>
        </w:tabs>
        <w:spacing w:after="0" w:line="240" w:lineRule="auto"/>
        <w:ind w:left="284" w:hanging="284"/>
        <w:jc w:val="both"/>
        <w:rPr>
          <w:rFonts w:ascii="Arial Narrow" w:eastAsia="Times New Roman" w:hAnsi="Arial Narrow"/>
          <w:sz w:val="24"/>
          <w:szCs w:val="24"/>
          <w:shd w:val="clear" w:color="000000" w:fill="FFFFFF"/>
        </w:rPr>
      </w:pPr>
      <w:r>
        <w:rPr>
          <w:rFonts w:ascii="Arial Narrow" w:eastAsia="Times New Roman" w:hAnsi="Arial Narrow"/>
          <w:sz w:val="24"/>
          <w:szCs w:val="24"/>
          <w:shd w:val="clear" w:color="000000" w:fill="FFFFFF"/>
        </w:rPr>
        <w:t xml:space="preserve">L'autorizzazione è trasferibile: </w:t>
      </w:r>
      <w:r w:rsidR="00DA0F80" w:rsidRPr="00B40B34">
        <w:rPr>
          <w:rFonts w:ascii="Arial Narrow" w:eastAsia="Times New Roman" w:hAnsi="Arial Narrow"/>
          <w:sz w:val="24"/>
          <w:szCs w:val="24"/>
          <w:shd w:val="clear" w:color="000000" w:fill="FFFFFF"/>
        </w:rPr>
        <w:t xml:space="preserve">il trasferimento deve essere comunicato al competente ufficio comunale, il quale accerta l'esistenza delle condizioni richieste per il trasferimento </w:t>
      </w:r>
      <w:r w:rsidR="006378D1" w:rsidRPr="00C64434">
        <w:rPr>
          <w:rFonts w:ascii="Arial Narrow" w:eastAsia="Times New Roman" w:hAnsi="Arial Narrow"/>
          <w:sz w:val="24"/>
          <w:szCs w:val="24"/>
          <w:shd w:val="clear" w:color="000000" w:fill="FFFFFF"/>
        </w:rPr>
        <w:t>di cui al presente Regolamento ed all</w:t>
      </w:r>
      <w:r w:rsidRPr="00C64434">
        <w:rPr>
          <w:rFonts w:ascii="Arial Narrow" w:eastAsia="Times New Roman" w:hAnsi="Arial Narrow"/>
          <w:sz w:val="24"/>
          <w:szCs w:val="24"/>
          <w:shd w:val="clear" w:color="000000" w:fill="FFFFFF"/>
        </w:rPr>
        <w:t>’</w:t>
      </w:r>
      <w:r w:rsidR="006378D1" w:rsidRPr="00C64434">
        <w:rPr>
          <w:rFonts w:ascii="Arial Narrow" w:eastAsia="Times New Roman" w:hAnsi="Arial Narrow"/>
          <w:sz w:val="24"/>
          <w:szCs w:val="24"/>
          <w:shd w:val="clear" w:color="000000" w:fill="FFFFFF"/>
        </w:rPr>
        <w:t>a</w:t>
      </w:r>
      <w:r w:rsidRPr="00C64434">
        <w:rPr>
          <w:rFonts w:ascii="Arial Narrow" w:eastAsia="Times New Roman" w:hAnsi="Arial Narrow"/>
          <w:sz w:val="24"/>
          <w:szCs w:val="24"/>
          <w:shd w:val="clear" w:color="000000" w:fill="FFFFFF"/>
        </w:rPr>
        <w:t>rt. 9 della legge</w:t>
      </w:r>
      <w:r w:rsidR="006378D1" w:rsidRPr="00C64434">
        <w:rPr>
          <w:rFonts w:ascii="Arial Narrow" w:eastAsia="Times New Roman" w:hAnsi="Arial Narrow"/>
          <w:sz w:val="24"/>
          <w:szCs w:val="24"/>
          <w:shd w:val="clear" w:color="000000" w:fill="FFFFFF"/>
        </w:rPr>
        <w:t xml:space="preserve"> n. 21/92</w:t>
      </w:r>
      <w:r w:rsidR="006378D1">
        <w:rPr>
          <w:rFonts w:ascii="Arial Narrow" w:eastAsia="Times New Roman" w:hAnsi="Arial Narrow"/>
          <w:sz w:val="24"/>
          <w:szCs w:val="24"/>
          <w:shd w:val="clear" w:color="000000" w:fill="FFFFFF"/>
        </w:rPr>
        <w:t xml:space="preserve"> </w:t>
      </w:r>
      <w:r w:rsidR="00DA0F80" w:rsidRPr="00B40B34">
        <w:rPr>
          <w:rFonts w:ascii="Arial Narrow" w:eastAsia="Times New Roman" w:hAnsi="Arial Narrow"/>
          <w:sz w:val="24"/>
          <w:szCs w:val="24"/>
          <w:shd w:val="clear" w:color="000000" w:fill="FFFFFF"/>
        </w:rPr>
        <w:t>ed il possesso dei requisiti da parte dell'avente causa.</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B40B34" w:rsidRPr="00246CB3" w:rsidRDefault="00B40B34"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8</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COMPORTAMENTO DEL CONDUCENTE IN SERVIZIO</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B40B34">
      <w:pPr>
        <w:tabs>
          <w:tab w:val="left" w:pos="284"/>
        </w:tabs>
        <w:spacing w:after="0" w:line="240" w:lineRule="auto"/>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B40B34">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Nell'esercizio dell'attività il conducente del mezzo ha l'obbligo di:</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w:t>
      </w:r>
      <w:r w:rsidRPr="00246CB3">
        <w:rPr>
          <w:rFonts w:ascii="Arial Narrow" w:eastAsia="Times New Roman" w:hAnsi="Arial Narrow"/>
          <w:sz w:val="24"/>
          <w:szCs w:val="24"/>
          <w:shd w:val="clear" w:color="000000" w:fill="FFFFFF"/>
        </w:rPr>
        <w:tab/>
        <w:t>comportarsi con correttezza, civismo e senso di responsabilità in qualsiasi evenienza;</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b.</w:t>
      </w:r>
      <w:r w:rsidRPr="00246CB3">
        <w:rPr>
          <w:rFonts w:ascii="Arial Narrow" w:eastAsia="Times New Roman" w:hAnsi="Arial Narrow"/>
          <w:sz w:val="24"/>
          <w:szCs w:val="24"/>
          <w:shd w:val="clear" w:color="000000" w:fill="FFFFFF"/>
        </w:rPr>
        <w:tab/>
        <w:t>prestare assistenza e soccorso ai passeggeri durante tutte le fasi del trasporto;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c.</w:t>
      </w:r>
      <w:r w:rsidRPr="00246CB3">
        <w:rPr>
          <w:rFonts w:ascii="Arial Narrow" w:eastAsia="Times New Roman" w:hAnsi="Arial Narrow"/>
          <w:sz w:val="24"/>
          <w:szCs w:val="24"/>
          <w:shd w:val="clear" w:color="000000" w:fill="FFFFFF"/>
        </w:rPr>
        <w:tab/>
        <w:t>presentare e mantenere pulito ed in perfetto stato di efficienza il mezzo;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w:t>
      </w:r>
      <w:r w:rsidRPr="00246CB3">
        <w:rPr>
          <w:rFonts w:ascii="Arial Narrow" w:eastAsia="Times New Roman" w:hAnsi="Arial Narrow"/>
          <w:sz w:val="24"/>
          <w:szCs w:val="24"/>
          <w:shd w:val="clear" w:color="000000" w:fill="FFFFFF"/>
        </w:rPr>
        <w:tab/>
        <w:t>predisporre gli opportuni servizi sostitutivi nel caso di avaria al mezzo o di interruzione del trasporto per causa di forza maggiore;</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e.</w:t>
      </w:r>
      <w:r w:rsidRPr="00246CB3">
        <w:rPr>
          <w:rFonts w:ascii="Arial Narrow" w:eastAsia="Times New Roman" w:hAnsi="Arial Narrow"/>
          <w:sz w:val="24"/>
          <w:szCs w:val="24"/>
          <w:shd w:val="clear" w:color="000000" w:fill="FFFFFF"/>
        </w:rPr>
        <w:tab/>
        <w:t>consegnare al competente Ufficio del Comune qualsiasi oggetto dimenticato dai clienti all'interno del mezzo;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f.</w:t>
      </w:r>
      <w:r w:rsidRPr="00246CB3">
        <w:rPr>
          <w:rFonts w:ascii="Arial Narrow" w:eastAsia="Times New Roman" w:hAnsi="Arial Narrow"/>
          <w:sz w:val="24"/>
          <w:szCs w:val="24"/>
          <w:shd w:val="clear" w:color="000000" w:fill="FFFFFF"/>
        </w:rPr>
        <w:tab/>
        <w:t>avere cura di tutti gli aspetti alla qualità del trasporto;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g.</w:t>
      </w:r>
      <w:r w:rsidRPr="00246CB3">
        <w:rPr>
          <w:rFonts w:ascii="Arial Narrow" w:eastAsia="Times New Roman" w:hAnsi="Arial Narrow"/>
          <w:sz w:val="24"/>
          <w:szCs w:val="24"/>
          <w:shd w:val="clear" w:color="000000" w:fill="FFFFFF"/>
        </w:rPr>
        <w:tab/>
        <w:t>tenere a bordo del mezzo copia del presente regolamento comunale ed es</w:t>
      </w:r>
      <w:r w:rsidR="0070383B">
        <w:rPr>
          <w:rFonts w:ascii="Arial Narrow" w:eastAsia="Times New Roman" w:hAnsi="Arial Narrow"/>
          <w:sz w:val="24"/>
          <w:szCs w:val="24"/>
          <w:shd w:val="clear" w:color="000000" w:fill="FFFFFF"/>
        </w:rPr>
        <w:t>ibirlo a chi ne abbia interesse.</w:t>
      </w:r>
    </w:p>
    <w:p w:rsidR="00DA0F80" w:rsidRPr="00246CB3" w:rsidRDefault="00DA0F80" w:rsidP="00DA0F80">
      <w:pPr>
        <w:tabs>
          <w:tab w:val="left" w:pos="379"/>
          <w:tab w:val="left" w:pos="742"/>
        </w:tabs>
        <w:spacing w:after="0" w:line="240" w:lineRule="auto"/>
        <w:ind w:left="742" w:hanging="363"/>
        <w:rPr>
          <w:rFonts w:ascii="Arial Narrow" w:eastAsia="Times New Roman" w:hAnsi="Arial Narrow"/>
          <w:sz w:val="24"/>
          <w:szCs w:val="24"/>
          <w:shd w:val="clear" w:color="000000" w:fill="FFFFFF"/>
        </w:rPr>
      </w:pPr>
    </w:p>
    <w:p w:rsidR="00DA0F80" w:rsidRPr="00246CB3" w:rsidRDefault="00DA0F80" w:rsidP="00B40B34">
      <w:pPr>
        <w:tabs>
          <w:tab w:val="left" w:pos="284"/>
        </w:tabs>
        <w:spacing w:after="0" w:line="240" w:lineRule="auto"/>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B40B34">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È fatto divieto di:</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lastRenderedPageBreak/>
        <w:t>a.</w:t>
      </w:r>
      <w:r w:rsidRPr="00246CB3">
        <w:rPr>
          <w:rFonts w:ascii="Arial Narrow" w:eastAsia="Times New Roman" w:hAnsi="Arial Narrow"/>
          <w:sz w:val="24"/>
          <w:szCs w:val="24"/>
          <w:shd w:val="clear" w:color="000000" w:fill="FFFFFF"/>
        </w:rPr>
        <w:tab/>
        <w:t>interrompere il servizio di propria iniziativa, salvo esplicita richiesta del viaggiatore o casi di accertata forza maggiore e di evidente pericolo;</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b.</w:t>
      </w:r>
      <w:r w:rsidRPr="00246CB3">
        <w:rPr>
          <w:rFonts w:ascii="Arial Narrow" w:eastAsia="Times New Roman" w:hAnsi="Arial Narrow"/>
          <w:sz w:val="24"/>
          <w:szCs w:val="24"/>
          <w:shd w:val="clear" w:color="000000" w:fill="FFFFFF"/>
        </w:rPr>
        <w:tab/>
        <w:t>chiedere compensi aggiuntivi rispetto a quelli autorizzati e/o pattuiti;</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c.</w:t>
      </w:r>
      <w:r w:rsidRPr="00246CB3">
        <w:rPr>
          <w:rFonts w:ascii="Arial Narrow" w:eastAsia="Times New Roman" w:hAnsi="Arial Narrow"/>
          <w:sz w:val="24"/>
          <w:szCs w:val="24"/>
          <w:shd w:val="clear" w:color="000000" w:fill="FFFFFF"/>
        </w:rPr>
        <w:tab/>
        <w:t>adibire alla guide conducenti non in possesso dei prescritti titoli per l'esercizio dell'attività;</w:t>
      </w:r>
    </w:p>
    <w:p w:rsidR="00DA0F80" w:rsidRPr="00246CB3" w:rsidRDefault="00DA0F80" w:rsidP="00DC6D55">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d.</w:t>
      </w:r>
      <w:r w:rsidRPr="00246CB3">
        <w:rPr>
          <w:rFonts w:ascii="Arial Narrow" w:eastAsia="Times New Roman" w:hAnsi="Arial Narrow"/>
          <w:sz w:val="24"/>
          <w:szCs w:val="24"/>
          <w:shd w:val="clear" w:color="000000" w:fill="FFFFFF"/>
        </w:rPr>
        <w:tab/>
        <w:t>esporre messaggi pubblicitari in difformità delle norme fissate dall'Amministrazione comunale.</w:t>
      </w:r>
    </w:p>
    <w:p w:rsidR="00DA0F80" w:rsidRPr="00246CB3" w:rsidRDefault="00DA0F80" w:rsidP="00DA0F80">
      <w:pPr>
        <w:tabs>
          <w:tab w:val="left" w:pos="379"/>
          <w:tab w:val="left" w:pos="742"/>
        </w:tabs>
        <w:spacing w:after="0" w:line="240" w:lineRule="auto"/>
        <w:ind w:left="742" w:hanging="363"/>
        <w:rPr>
          <w:rFonts w:ascii="Arial Narrow" w:eastAsia="Times New Roman" w:hAnsi="Arial Narrow"/>
          <w:sz w:val="24"/>
          <w:szCs w:val="24"/>
          <w:shd w:val="clear" w:color="000000" w:fill="FFFFFF"/>
        </w:rPr>
      </w:pPr>
    </w:p>
    <w:p w:rsidR="00DA0F80" w:rsidRPr="00246CB3" w:rsidRDefault="00DA0F80" w:rsidP="00DC6D55">
      <w:pPr>
        <w:tabs>
          <w:tab w:val="left" w:pos="204"/>
        </w:tabs>
        <w:spacing w:after="0" w:line="240" w:lineRule="auto"/>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Restano a carico dei soggetti titolari delle autorizzazioni e dei conducenti dei mezzi le responsabilità personali di carattere penale, amministrativo e civile agli stessi imputabili a norma di legge.</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B40B34" w:rsidRPr="00246CB3" w:rsidRDefault="00B40B34"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F91CB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9</w:t>
      </w:r>
    </w:p>
    <w:p w:rsidR="00DA0F80" w:rsidRPr="00246CB3" w:rsidRDefault="00DA0F80" w:rsidP="00F91CB3">
      <w:pPr>
        <w:spacing w:after="0" w:line="240" w:lineRule="auto"/>
        <w:rPr>
          <w:rFonts w:ascii="Arial Narrow" w:eastAsia="Times New Roman" w:hAnsi="Arial Narrow"/>
          <w:sz w:val="24"/>
          <w:szCs w:val="24"/>
          <w:shd w:val="clear" w:color="000000" w:fill="FFFFFF"/>
        </w:rPr>
      </w:pPr>
    </w:p>
    <w:p w:rsidR="00DA0F80" w:rsidRPr="00246CB3" w:rsidRDefault="00DA0F80" w:rsidP="00F91CB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TRASPORTO PORTATORI Dl HANDICAP</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7B7F30">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7B7F30">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conducente del mezzo ha l'obbligo di prestare tutta l'assistenza necessaria per la salita e discesa dei soggetti portatori di handicap e degli eventuali mezzi necessari alla loro mobilità.</w:t>
      </w:r>
    </w:p>
    <w:p w:rsidR="00DA0F80" w:rsidRPr="00246CB3" w:rsidRDefault="00DA0F80" w:rsidP="007B7F30">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7B7F30">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 xml:space="preserve">I veicoli in servizio di N.C.C. appositamente attrezzati devono esporre, in corrispondenza della relativa porta di accesso, il simbolo di accessibilità previsto dall'art.2 del D.P.R. 27 aprile 1978, n.384.e </w:t>
      </w:r>
      <w:proofErr w:type="spellStart"/>
      <w:r w:rsidRPr="00246CB3">
        <w:rPr>
          <w:rFonts w:ascii="Arial Narrow" w:eastAsia="Times New Roman" w:hAnsi="Arial Narrow"/>
          <w:sz w:val="24"/>
          <w:szCs w:val="24"/>
          <w:shd w:val="clear" w:color="000000" w:fill="FFFFFF"/>
        </w:rPr>
        <w:t>s.m</w:t>
      </w:r>
      <w:proofErr w:type="spellEnd"/>
      <w:r w:rsidRPr="00246CB3">
        <w:rPr>
          <w:rFonts w:ascii="Arial Narrow" w:eastAsia="Times New Roman" w:hAnsi="Arial Narrow"/>
          <w:sz w:val="24"/>
          <w:szCs w:val="24"/>
          <w:shd w:val="clear" w:color="000000" w:fill="FFFFFF"/>
        </w:rPr>
        <w:t>.</w:t>
      </w:r>
      <w:r w:rsidR="00AB7132">
        <w:rPr>
          <w:rFonts w:ascii="Arial Narrow" w:eastAsia="Times New Roman" w:hAnsi="Arial Narrow"/>
          <w:sz w:val="24"/>
          <w:szCs w:val="24"/>
          <w:shd w:val="clear" w:color="000000" w:fill="FFFFFF"/>
        </w:rPr>
        <w:t>.</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EE1F89" w:rsidRPr="00246CB3" w:rsidRDefault="00EE1F89"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ART.10</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IDONEITÀ DEI MEZZI</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EE1F89">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EE1F89">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Fatta salva la verifica prevista in capo agli organi della MCTC, qualora il mezzo non risulti trovarsi nel dovuto stato di conservazione e di decoro, il soggetto titolare dell'autorizzazione, entro il termine stabilito dal competente ufficio comunale, è tenuto al ripristino delle condizioni suddette od alla sostituzione. In mancanza, il competente organo comunale adotta il provvedimento di sospensione.</w:t>
      </w:r>
      <w:r w:rsidR="006378D1">
        <w:rPr>
          <w:rFonts w:ascii="Arial Narrow" w:eastAsia="Times New Roman" w:hAnsi="Arial Narrow"/>
          <w:sz w:val="24"/>
          <w:szCs w:val="24"/>
          <w:shd w:val="clear" w:color="000000" w:fill="FFFFFF"/>
        </w:rPr>
        <w:t xml:space="preserve"> </w:t>
      </w:r>
      <w:r w:rsidR="006378D1" w:rsidRPr="00C64434">
        <w:rPr>
          <w:rFonts w:ascii="Arial Narrow" w:eastAsia="Times New Roman" w:hAnsi="Arial Narrow"/>
          <w:sz w:val="24"/>
          <w:szCs w:val="24"/>
          <w:shd w:val="clear" w:color="000000" w:fill="FFFFFF"/>
        </w:rPr>
        <w:t xml:space="preserve">Durante il periodo di sospensione, il titolare </w:t>
      </w:r>
      <w:r w:rsidR="00DA7E9E" w:rsidRPr="00C64434">
        <w:rPr>
          <w:rFonts w:ascii="Arial Narrow" w:eastAsia="Times New Roman" w:hAnsi="Arial Narrow"/>
          <w:sz w:val="24"/>
          <w:szCs w:val="24"/>
          <w:shd w:val="clear" w:color="000000" w:fill="FFFFFF"/>
        </w:rPr>
        <w:t>dovrà depositare l’autorizzazione presso l’ufficio comunale competente e</w:t>
      </w:r>
      <w:r w:rsidR="006378D1" w:rsidRPr="00C64434">
        <w:rPr>
          <w:rFonts w:ascii="Arial Narrow" w:eastAsia="Times New Roman" w:hAnsi="Arial Narrow"/>
          <w:sz w:val="24"/>
          <w:szCs w:val="24"/>
          <w:shd w:val="clear" w:color="000000" w:fill="FFFFFF"/>
        </w:rPr>
        <w:t xml:space="preserve"> non potrà trasferirla a nessun titolo.</w:t>
      </w:r>
    </w:p>
    <w:p w:rsidR="00DA0F80" w:rsidRPr="00246CB3" w:rsidRDefault="00DA0F80" w:rsidP="00EE1F89">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EE1F89">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Nel corso del periodo di durata dell'autorizzazione comunale il soggetto titolare della stessa può essere autorizzato alla sostituzione del mezzo in servizio con altro dotato delle caratteristiche necessarie per lo svolgimento: in tale ipotesi, sull'autorizzazione deve essere apposta l'annotazione relativa alla modifica intervenuta.</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EE1F89" w:rsidRPr="00246CB3" w:rsidRDefault="00EE1F89"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11</w:t>
      </w: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p>
    <w:p w:rsidR="00DA0F80" w:rsidRPr="00246CB3" w:rsidRDefault="00DA0F80" w:rsidP="00DA0F80">
      <w:pPr>
        <w:tabs>
          <w:tab w:val="left" w:pos="204"/>
        </w:tabs>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TARIFFE</w:t>
      </w:r>
    </w:p>
    <w:p w:rsidR="00DA0F80" w:rsidRPr="00246CB3"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DA0F80" w:rsidRPr="00AD7215" w:rsidRDefault="00DA0F80" w:rsidP="00AD7215">
      <w:pPr>
        <w:pStyle w:val="Paragrafoelenco"/>
        <w:numPr>
          <w:ilvl w:val="0"/>
          <w:numId w:val="11"/>
        </w:numPr>
        <w:tabs>
          <w:tab w:val="left" w:pos="284"/>
        </w:tabs>
        <w:spacing w:after="0" w:line="240" w:lineRule="auto"/>
        <w:ind w:left="284" w:hanging="284"/>
        <w:jc w:val="both"/>
        <w:rPr>
          <w:rFonts w:ascii="Arial Narrow" w:eastAsia="Times New Roman" w:hAnsi="Arial Narrow"/>
          <w:sz w:val="24"/>
          <w:szCs w:val="24"/>
          <w:shd w:val="clear" w:color="000000" w:fill="FFFFFF"/>
        </w:rPr>
      </w:pPr>
      <w:r w:rsidRPr="00AD7215">
        <w:rPr>
          <w:rFonts w:ascii="Arial Narrow" w:eastAsia="Times New Roman" w:hAnsi="Arial Narrow"/>
          <w:sz w:val="24"/>
          <w:szCs w:val="24"/>
          <w:shd w:val="clear" w:color="000000" w:fill="FFFFFF"/>
        </w:rPr>
        <w:t>Le tariffe per l'esercizio del servizio di autonoleggio con conducente sono fissate dalla libera contrattazione delle parti.</w:t>
      </w:r>
    </w:p>
    <w:p w:rsidR="00DA0F80" w:rsidRDefault="00DA0F80" w:rsidP="00DA0F80">
      <w:pPr>
        <w:tabs>
          <w:tab w:val="left" w:pos="204"/>
        </w:tabs>
        <w:spacing w:after="0" w:line="240" w:lineRule="auto"/>
        <w:rPr>
          <w:rFonts w:ascii="Arial Narrow" w:eastAsia="Times New Roman" w:hAnsi="Arial Narrow"/>
          <w:sz w:val="24"/>
          <w:szCs w:val="24"/>
          <w:shd w:val="clear" w:color="000000" w:fill="FFFFFF"/>
        </w:rPr>
      </w:pPr>
    </w:p>
    <w:p w:rsidR="00AD7215" w:rsidRPr="00246CB3" w:rsidRDefault="00AD7215" w:rsidP="00DA0F80">
      <w:pPr>
        <w:tabs>
          <w:tab w:val="left" w:pos="204"/>
        </w:tabs>
        <w:spacing w:after="0" w:line="240" w:lineRule="auto"/>
        <w:rPr>
          <w:rFonts w:ascii="Arial Narrow" w:eastAsia="Times New Roman" w:hAnsi="Arial Narrow"/>
          <w:sz w:val="24"/>
          <w:szCs w:val="24"/>
          <w:shd w:val="clear" w:color="000000" w:fill="FFFFFF"/>
        </w:rPr>
      </w:pPr>
    </w:p>
    <w:p w:rsidR="00DA0F80" w:rsidRPr="00246CB3" w:rsidRDefault="00DA0F80" w:rsidP="00AD7215">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12</w:t>
      </w:r>
    </w:p>
    <w:p w:rsidR="00DA0F80" w:rsidRPr="00246CB3" w:rsidRDefault="00DA0F80" w:rsidP="00AD7215">
      <w:pPr>
        <w:spacing w:after="0" w:line="240" w:lineRule="auto"/>
        <w:rPr>
          <w:rFonts w:ascii="Arial Narrow" w:eastAsia="Times New Roman" w:hAnsi="Arial Narrow"/>
          <w:sz w:val="24"/>
          <w:szCs w:val="24"/>
          <w:shd w:val="clear" w:color="000000" w:fill="FFFFFF"/>
        </w:rPr>
      </w:pPr>
    </w:p>
    <w:p w:rsidR="00DA0F80" w:rsidRPr="00246CB3" w:rsidRDefault="00DA0F80" w:rsidP="00AD7215">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TRASPORTI BAGAGLI E ANIMALI</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AD7215">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AD7215">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È fatto obbligo di trasporto dei bagagli al seguito del passeggero.</w:t>
      </w:r>
    </w:p>
    <w:p w:rsidR="00DA0F80" w:rsidRPr="00246CB3" w:rsidRDefault="00DA0F80" w:rsidP="00AD7215">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lastRenderedPageBreak/>
        <w:t>2.</w:t>
      </w:r>
      <w:r w:rsidR="00AD7215">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È obbligo altresì e gratuito per il trasporto dei cani accompagnatori per non vedenti. Il trasporto</w:t>
      </w:r>
      <w:r w:rsidR="006378D1">
        <w:rPr>
          <w:rFonts w:ascii="Arial Narrow" w:eastAsia="Times New Roman" w:hAnsi="Arial Narrow"/>
          <w:sz w:val="24"/>
          <w:szCs w:val="24"/>
          <w:shd w:val="clear" w:color="000000" w:fill="FFFFFF"/>
        </w:rPr>
        <w:t xml:space="preserve"> di altri animali è facoltativo </w:t>
      </w:r>
      <w:r w:rsidR="006378D1" w:rsidRPr="00C64434">
        <w:rPr>
          <w:rFonts w:ascii="Arial Narrow" w:eastAsia="Times New Roman" w:hAnsi="Arial Narrow"/>
          <w:sz w:val="24"/>
          <w:szCs w:val="24"/>
          <w:shd w:val="clear" w:color="000000" w:fill="FFFFFF"/>
        </w:rPr>
        <w:t>ma in ogni caso l’esercente dovrà renderlo noto al passeggero al momento della richiesta del servizio.</w:t>
      </w:r>
    </w:p>
    <w:p w:rsidR="00DA0F80" w:rsidRDefault="00DA0F80" w:rsidP="00DA0F80">
      <w:pPr>
        <w:keepNext/>
        <w:spacing w:after="0" w:line="240" w:lineRule="auto"/>
        <w:ind w:left="214"/>
        <w:rPr>
          <w:rFonts w:ascii="Arial Narrow" w:eastAsia="Times New Roman" w:hAnsi="Arial Narrow"/>
          <w:sz w:val="24"/>
          <w:szCs w:val="24"/>
          <w:shd w:val="clear" w:color="000000" w:fill="FFFFFF"/>
        </w:rPr>
      </w:pPr>
    </w:p>
    <w:p w:rsidR="003E5DC3" w:rsidRPr="00246CB3" w:rsidRDefault="003E5DC3" w:rsidP="00DA0F80">
      <w:pPr>
        <w:keepNext/>
        <w:spacing w:after="0" w:line="240" w:lineRule="auto"/>
        <w:ind w:left="214"/>
        <w:rPr>
          <w:rFonts w:ascii="Arial Narrow" w:eastAsia="Times New Roman" w:hAnsi="Arial Narrow"/>
          <w:sz w:val="24"/>
          <w:szCs w:val="24"/>
          <w:shd w:val="clear" w:color="000000" w:fill="FFFFFF"/>
        </w:rPr>
      </w:pPr>
    </w:p>
    <w:p w:rsidR="00DA0F80" w:rsidRPr="00246CB3" w:rsidRDefault="00DA0F80" w:rsidP="003E5DC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13</w:t>
      </w:r>
    </w:p>
    <w:p w:rsidR="00DA0F80" w:rsidRPr="00246CB3" w:rsidRDefault="00DA0F80" w:rsidP="003E5DC3">
      <w:pPr>
        <w:spacing w:after="0" w:line="240" w:lineRule="auto"/>
        <w:rPr>
          <w:rFonts w:ascii="Arial Narrow" w:eastAsia="Times New Roman" w:hAnsi="Arial Narrow"/>
          <w:sz w:val="24"/>
          <w:szCs w:val="24"/>
          <w:shd w:val="clear" w:color="000000" w:fill="FFFFFF"/>
        </w:rPr>
      </w:pPr>
    </w:p>
    <w:p w:rsidR="00DA0F80" w:rsidRPr="00246CB3" w:rsidRDefault="00DA0F80" w:rsidP="003E5DC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DIFFIDA</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3E5DC3" w:rsidP="003E5DC3">
      <w:pPr>
        <w:tabs>
          <w:tab w:val="left" w:pos="284"/>
        </w:tabs>
        <w:spacing w:after="0" w:line="240" w:lineRule="auto"/>
        <w:ind w:left="284" w:hanging="284"/>
        <w:jc w:val="both"/>
        <w:rPr>
          <w:rFonts w:ascii="Arial Narrow" w:eastAsia="Times New Roman" w:hAnsi="Arial Narrow"/>
          <w:sz w:val="24"/>
          <w:szCs w:val="24"/>
          <w:shd w:val="clear" w:color="000000" w:fill="FFFFFF"/>
        </w:rPr>
      </w:pPr>
      <w:r>
        <w:rPr>
          <w:rFonts w:ascii="Arial Narrow" w:eastAsia="Times New Roman" w:hAnsi="Arial Narrow"/>
          <w:sz w:val="24"/>
          <w:szCs w:val="24"/>
          <w:shd w:val="clear" w:color="000000" w:fill="FFFFFF"/>
        </w:rPr>
        <w:t>1.</w:t>
      </w:r>
      <w:r>
        <w:rPr>
          <w:rFonts w:ascii="Arial Narrow" w:eastAsia="Times New Roman" w:hAnsi="Arial Narrow"/>
          <w:sz w:val="24"/>
          <w:szCs w:val="24"/>
          <w:shd w:val="clear" w:color="000000" w:fill="FFFFFF"/>
        </w:rPr>
        <w:tab/>
        <w:t xml:space="preserve">Il </w:t>
      </w:r>
      <w:r w:rsidR="00DA0F80" w:rsidRPr="00246CB3">
        <w:rPr>
          <w:rFonts w:ascii="Arial Narrow" w:eastAsia="Times New Roman" w:hAnsi="Arial Narrow"/>
          <w:sz w:val="24"/>
          <w:szCs w:val="24"/>
          <w:shd w:val="clear" w:color="000000" w:fill="FFFFFF"/>
        </w:rPr>
        <w:t>Comune diffida il soggetto titolare dell'autorizzazione quando lo stesso o un suo sostituto:</w:t>
      </w:r>
    </w:p>
    <w:p w:rsidR="00DA0F80" w:rsidRDefault="00DA0F80" w:rsidP="003E5DC3">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w:t>
      </w:r>
      <w:r w:rsidRPr="00246CB3">
        <w:rPr>
          <w:rFonts w:ascii="Arial Narrow" w:eastAsia="Times New Roman" w:hAnsi="Arial Narrow"/>
          <w:sz w:val="24"/>
          <w:szCs w:val="24"/>
          <w:shd w:val="clear" w:color="000000" w:fill="FFFFFF"/>
        </w:rPr>
        <w:tab/>
        <w:t>non conservi nell'autoveicolo i documenti che legittimano l'attività;</w:t>
      </w:r>
    </w:p>
    <w:p w:rsidR="00C615B7" w:rsidRPr="00246CB3" w:rsidRDefault="00C615B7" w:rsidP="003E5DC3">
      <w:pPr>
        <w:tabs>
          <w:tab w:val="left" w:pos="567"/>
        </w:tabs>
        <w:spacing w:after="0" w:line="240" w:lineRule="auto"/>
        <w:ind w:left="567" w:hanging="283"/>
        <w:jc w:val="both"/>
        <w:rPr>
          <w:rFonts w:ascii="Arial Narrow" w:eastAsia="Times New Roman" w:hAnsi="Arial Narrow"/>
          <w:sz w:val="24"/>
          <w:szCs w:val="24"/>
          <w:shd w:val="clear" w:color="000000" w:fill="FFFFFF"/>
        </w:rPr>
      </w:pPr>
      <w:r>
        <w:rPr>
          <w:rFonts w:ascii="Arial Narrow" w:eastAsia="Times New Roman" w:hAnsi="Arial Narrow"/>
          <w:sz w:val="24"/>
          <w:szCs w:val="24"/>
          <w:shd w:val="clear" w:color="000000" w:fill="FFFFFF"/>
        </w:rPr>
        <w:t xml:space="preserve">b. </w:t>
      </w:r>
      <w:r w:rsidRPr="00246CB3">
        <w:rPr>
          <w:rFonts w:ascii="Arial Narrow" w:eastAsia="Times New Roman" w:hAnsi="Arial Narrow"/>
          <w:sz w:val="24"/>
          <w:szCs w:val="24"/>
          <w:shd w:val="clear" w:color="000000" w:fill="FFFFFF"/>
        </w:rPr>
        <w:t xml:space="preserve">non conservi </w:t>
      </w:r>
      <w:r>
        <w:rPr>
          <w:rFonts w:ascii="Arial Narrow" w:eastAsia="Times New Roman" w:hAnsi="Arial Narrow"/>
          <w:sz w:val="24"/>
          <w:szCs w:val="24"/>
          <w:shd w:val="clear" w:color="000000" w:fill="FFFFFF"/>
        </w:rPr>
        <w:t>presso la sede e la rimessa</w:t>
      </w:r>
      <w:r w:rsidRPr="00246CB3">
        <w:rPr>
          <w:rFonts w:ascii="Arial Narrow" w:eastAsia="Times New Roman" w:hAnsi="Arial Narrow"/>
          <w:sz w:val="24"/>
          <w:szCs w:val="24"/>
          <w:shd w:val="clear" w:color="000000" w:fill="FFFFFF"/>
        </w:rPr>
        <w:t xml:space="preserve"> i documenti che legittimano </w:t>
      </w:r>
      <w:r>
        <w:rPr>
          <w:rFonts w:ascii="Arial Narrow" w:eastAsia="Times New Roman" w:hAnsi="Arial Narrow"/>
          <w:sz w:val="24"/>
          <w:szCs w:val="24"/>
          <w:shd w:val="clear" w:color="000000" w:fill="FFFFFF"/>
        </w:rPr>
        <w:t>il possesso degli stessi</w:t>
      </w:r>
      <w:r w:rsidRPr="00246CB3">
        <w:rPr>
          <w:rFonts w:ascii="Arial Narrow" w:eastAsia="Times New Roman" w:hAnsi="Arial Narrow"/>
          <w:sz w:val="24"/>
          <w:szCs w:val="24"/>
          <w:shd w:val="clear" w:color="000000" w:fill="FFFFFF"/>
        </w:rPr>
        <w:t>;</w:t>
      </w:r>
    </w:p>
    <w:p w:rsidR="00DA0F80" w:rsidRPr="00246CB3" w:rsidRDefault="00C615B7" w:rsidP="003E5DC3">
      <w:pPr>
        <w:tabs>
          <w:tab w:val="left" w:pos="567"/>
        </w:tabs>
        <w:spacing w:after="0" w:line="240" w:lineRule="auto"/>
        <w:ind w:left="567" w:hanging="283"/>
        <w:jc w:val="both"/>
        <w:rPr>
          <w:rFonts w:ascii="Arial Narrow" w:eastAsia="Times New Roman" w:hAnsi="Arial Narrow"/>
          <w:sz w:val="24"/>
          <w:szCs w:val="24"/>
          <w:shd w:val="clear" w:color="000000" w:fill="FFFFFF"/>
        </w:rPr>
      </w:pPr>
      <w:r>
        <w:rPr>
          <w:rFonts w:ascii="Arial Narrow" w:eastAsia="Times New Roman" w:hAnsi="Arial Narrow"/>
          <w:sz w:val="24"/>
          <w:szCs w:val="24"/>
          <w:shd w:val="clear" w:color="000000" w:fill="FFFFFF"/>
        </w:rPr>
        <w:t>c</w:t>
      </w:r>
      <w:r w:rsidR="00DA0F80" w:rsidRPr="00246CB3">
        <w:rPr>
          <w:rFonts w:ascii="Arial Narrow" w:eastAsia="Times New Roman" w:hAnsi="Arial Narrow"/>
          <w:sz w:val="24"/>
          <w:szCs w:val="24"/>
          <w:shd w:val="clear" w:color="000000" w:fill="FFFFFF"/>
        </w:rPr>
        <w:t>.</w:t>
      </w:r>
      <w:r w:rsidR="00DA0F80" w:rsidRPr="00246CB3">
        <w:rPr>
          <w:rFonts w:ascii="Arial Narrow" w:eastAsia="Times New Roman" w:hAnsi="Arial Narrow"/>
          <w:sz w:val="24"/>
          <w:szCs w:val="24"/>
          <w:shd w:val="clear" w:color="000000" w:fill="FFFFFF"/>
        </w:rPr>
        <w:tab/>
        <w:t>non eserciti con regolarità il servizio;</w:t>
      </w:r>
    </w:p>
    <w:p w:rsidR="00DA0F80" w:rsidRPr="00246CB3" w:rsidRDefault="00C615B7" w:rsidP="003E5DC3">
      <w:pPr>
        <w:tabs>
          <w:tab w:val="left" w:pos="567"/>
        </w:tabs>
        <w:spacing w:after="0" w:line="240" w:lineRule="auto"/>
        <w:ind w:left="567" w:hanging="283"/>
        <w:jc w:val="both"/>
        <w:rPr>
          <w:rFonts w:ascii="Arial Narrow" w:eastAsia="Times New Roman" w:hAnsi="Arial Narrow"/>
          <w:sz w:val="24"/>
          <w:szCs w:val="24"/>
          <w:shd w:val="clear" w:color="000000" w:fill="FFFFFF"/>
        </w:rPr>
      </w:pPr>
      <w:r>
        <w:rPr>
          <w:rFonts w:ascii="Arial Narrow" w:eastAsia="Times New Roman" w:hAnsi="Arial Narrow"/>
          <w:sz w:val="24"/>
          <w:szCs w:val="24"/>
          <w:shd w:val="clear" w:color="000000" w:fill="FFFFFF"/>
        </w:rPr>
        <w:t>d</w:t>
      </w:r>
      <w:r w:rsidR="00DA0F80" w:rsidRPr="00246CB3">
        <w:rPr>
          <w:rFonts w:ascii="Arial Narrow" w:eastAsia="Times New Roman" w:hAnsi="Arial Narrow"/>
          <w:sz w:val="24"/>
          <w:szCs w:val="24"/>
          <w:shd w:val="clear" w:color="000000" w:fill="FFFFFF"/>
        </w:rPr>
        <w:t>.</w:t>
      </w:r>
      <w:r w:rsidR="00DA0F80" w:rsidRPr="00246CB3">
        <w:rPr>
          <w:rFonts w:ascii="Arial Narrow" w:eastAsia="Times New Roman" w:hAnsi="Arial Narrow"/>
          <w:sz w:val="24"/>
          <w:szCs w:val="24"/>
          <w:shd w:val="clear" w:color="000000" w:fill="FFFFFF"/>
        </w:rPr>
        <w:tab/>
        <w:t>non presenti l'autoveicolo alle visite di accertamento delle condizioni di conservazione e di decoro disposte dall'amministrazione comunale;</w:t>
      </w:r>
    </w:p>
    <w:p w:rsidR="00DA0F80" w:rsidRPr="00246CB3" w:rsidRDefault="00C615B7" w:rsidP="003E5DC3">
      <w:pPr>
        <w:tabs>
          <w:tab w:val="left" w:pos="567"/>
        </w:tabs>
        <w:spacing w:after="0" w:line="240" w:lineRule="auto"/>
        <w:ind w:left="567" w:hanging="283"/>
        <w:jc w:val="both"/>
        <w:rPr>
          <w:rFonts w:ascii="Arial Narrow" w:eastAsia="Times New Roman" w:hAnsi="Arial Narrow"/>
          <w:sz w:val="24"/>
          <w:szCs w:val="24"/>
          <w:shd w:val="clear" w:color="000000" w:fill="FFFFFF"/>
        </w:rPr>
      </w:pPr>
      <w:r>
        <w:rPr>
          <w:rFonts w:ascii="Arial Narrow" w:eastAsia="Times New Roman" w:hAnsi="Arial Narrow"/>
          <w:sz w:val="24"/>
          <w:szCs w:val="24"/>
          <w:shd w:val="clear" w:color="000000" w:fill="FFFFFF"/>
        </w:rPr>
        <w:t>e</w:t>
      </w:r>
      <w:r w:rsidR="00DA0F80" w:rsidRPr="00246CB3">
        <w:rPr>
          <w:rFonts w:ascii="Arial Narrow" w:eastAsia="Times New Roman" w:hAnsi="Arial Narrow"/>
          <w:sz w:val="24"/>
          <w:szCs w:val="24"/>
          <w:shd w:val="clear" w:color="000000" w:fill="FFFFFF"/>
        </w:rPr>
        <w:t>.</w:t>
      </w:r>
      <w:r w:rsidR="00DA0F80" w:rsidRPr="00246CB3">
        <w:rPr>
          <w:rFonts w:ascii="Arial Narrow" w:eastAsia="Times New Roman" w:hAnsi="Arial Narrow"/>
          <w:sz w:val="24"/>
          <w:szCs w:val="24"/>
          <w:shd w:val="clear" w:color="000000" w:fill="FFFFFF"/>
        </w:rPr>
        <w:tab/>
        <w:t>fermi l'autoveicolo, interrompa il servizio salvo i casi di accertata forza maggiore o di evidente pericolo.</w:t>
      </w:r>
    </w:p>
    <w:p w:rsidR="00DA0F80" w:rsidRPr="00246CB3" w:rsidRDefault="00DA0F80" w:rsidP="003E5DC3">
      <w:pPr>
        <w:tabs>
          <w:tab w:val="left" w:pos="204"/>
        </w:tabs>
        <w:spacing w:after="0" w:line="240" w:lineRule="auto"/>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Al titolare che sia già diffidato una volta e che sia nuovamente incorso in una qualsiasi delle violazioni possibili di diffida si applicano le sanzioni previste dai successivi articoli</w:t>
      </w:r>
      <w:r w:rsidR="00355586">
        <w:rPr>
          <w:rFonts w:ascii="Arial Narrow" w:eastAsia="Times New Roman" w:hAnsi="Arial Narrow"/>
          <w:sz w:val="24"/>
          <w:szCs w:val="24"/>
          <w:shd w:val="clear" w:color="000000" w:fill="FFFFFF"/>
        </w:rPr>
        <w:t>.</w:t>
      </w:r>
    </w:p>
    <w:p w:rsidR="00637FD1" w:rsidRDefault="00637FD1" w:rsidP="00637FD1">
      <w:pPr>
        <w:keepNext/>
        <w:spacing w:after="0" w:line="240" w:lineRule="auto"/>
        <w:jc w:val="center"/>
        <w:rPr>
          <w:rFonts w:ascii="Arial Narrow" w:eastAsia="Times New Roman" w:hAnsi="Arial Narrow"/>
          <w:b/>
          <w:sz w:val="24"/>
          <w:szCs w:val="24"/>
          <w:shd w:val="clear" w:color="000000" w:fill="FFFFFF"/>
        </w:rPr>
      </w:pPr>
    </w:p>
    <w:p w:rsidR="00637FD1" w:rsidRDefault="00637FD1" w:rsidP="00637FD1">
      <w:pPr>
        <w:keepNext/>
        <w:spacing w:after="0" w:line="240" w:lineRule="auto"/>
        <w:jc w:val="center"/>
        <w:rPr>
          <w:rFonts w:ascii="Arial Narrow" w:eastAsia="Times New Roman" w:hAnsi="Arial Narrow"/>
          <w:b/>
          <w:sz w:val="24"/>
          <w:szCs w:val="24"/>
          <w:shd w:val="clear" w:color="000000" w:fill="FFFFFF"/>
        </w:rPr>
      </w:pPr>
    </w:p>
    <w:p w:rsidR="00DA0F80" w:rsidRPr="00246CB3" w:rsidRDefault="00DA0F80" w:rsidP="00637FD1">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14</w:t>
      </w:r>
    </w:p>
    <w:p w:rsidR="00DA0F80" w:rsidRPr="00246CB3" w:rsidRDefault="00DA0F80" w:rsidP="00637FD1">
      <w:pPr>
        <w:spacing w:after="0" w:line="240" w:lineRule="auto"/>
        <w:jc w:val="center"/>
        <w:rPr>
          <w:rFonts w:ascii="Arial Narrow" w:eastAsia="Times New Roman" w:hAnsi="Arial Narrow"/>
          <w:sz w:val="24"/>
          <w:szCs w:val="24"/>
          <w:shd w:val="clear" w:color="000000" w:fill="FFFFFF"/>
        </w:rPr>
      </w:pPr>
    </w:p>
    <w:p w:rsidR="00DA0F80" w:rsidRPr="00246CB3" w:rsidRDefault="00DA0F80" w:rsidP="00637FD1">
      <w:pPr>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PROVVEDIMENTI IN CASO DI VIOLAZIONE DEGLI OBBLIGHI</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637FD1" w:rsidRDefault="00DA0F80" w:rsidP="00637FD1">
      <w:pPr>
        <w:pStyle w:val="Paragrafoelenco"/>
        <w:numPr>
          <w:ilvl w:val="0"/>
          <w:numId w:val="12"/>
        </w:numPr>
        <w:tabs>
          <w:tab w:val="left" w:pos="284"/>
        </w:tabs>
        <w:spacing w:after="0" w:line="240" w:lineRule="auto"/>
        <w:ind w:left="284" w:hanging="284"/>
        <w:jc w:val="both"/>
        <w:rPr>
          <w:rFonts w:ascii="Arial Narrow" w:eastAsia="Times New Roman" w:hAnsi="Arial Narrow"/>
          <w:sz w:val="24"/>
          <w:szCs w:val="24"/>
          <w:shd w:val="clear" w:color="000000" w:fill="FFFFFF"/>
        </w:rPr>
      </w:pPr>
      <w:r w:rsidRPr="00637FD1">
        <w:rPr>
          <w:rFonts w:ascii="Arial Narrow" w:eastAsia="Times New Roman" w:hAnsi="Arial Narrow"/>
          <w:sz w:val="24"/>
          <w:szCs w:val="24"/>
          <w:shd w:val="clear" w:color="000000" w:fill="FFFFFF"/>
        </w:rPr>
        <w:t>Tutte le infrazioni al presente regolamento che non trovino la loro sanzione nel Codice della Strada, ove il fatto non costituisca reato o più grave e specifica sanzione, comportano la sospensione, decadenza o revoca dell'autorizzazione.</w:t>
      </w:r>
    </w:p>
    <w:p w:rsidR="00DA0F80" w:rsidRDefault="00DA0F80" w:rsidP="00DA0F80">
      <w:pPr>
        <w:keepNext/>
        <w:spacing w:after="0" w:line="240" w:lineRule="auto"/>
        <w:ind w:left="214"/>
        <w:rPr>
          <w:rFonts w:ascii="Arial Narrow" w:eastAsia="Times New Roman" w:hAnsi="Arial Narrow"/>
          <w:sz w:val="24"/>
          <w:szCs w:val="24"/>
          <w:shd w:val="clear" w:color="000000" w:fill="FFFFFF"/>
        </w:rPr>
      </w:pPr>
    </w:p>
    <w:p w:rsidR="00637FD1" w:rsidRPr="00246CB3" w:rsidRDefault="00637FD1" w:rsidP="00DA0F80">
      <w:pPr>
        <w:keepNext/>
        <w:spacing w:after="0" w:line="240" w:lineRule="auto"/>
        <w:ind w:left="214"/>
        <w:rPr>
          <w:rFonts w:ascii="Arial Narrow" w:eastAsia="Times New Roman" w:hAnsi="Arial Narrow"/>
          <w:sz w:val="24"/>
          <w:szCs w:val="24"/>
          <w:shd w:val="clear" w:color="000000" w:fill="FFFFFF"/>
        </w:rPr>
      </w:pPr>
    </w:p>
    <w:p w:rsidR="00DA0F80" w:rsidRPr="00246CB3" w:rsidRDefault="00DA0F80" w:rsidP="00637FD1">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15</w:t>
      </w:r>
    </w:p>
    <w:p w:rsidR="00DA0F80" w:rsidRPr="00246CB3" w:rsidRDefault="00DA0F80" w:rsidP="00637FD1">
      <w:pPr>
        <w:spacing w:after="0" w:line="240" w:lineRule="auto"/>
        <w:rPr>
          <w:rFonts w:ascii="Arial Narrow" w:eastAsia="Times New Roman" w:hAnsi="Arial Narrow"/>
          <w:sz w:val="24"/>
          <w:szCs w:val="24"/>
          <w:shd w:val="clear" w:color="000000" w:fill="FFFFFF"/>
        </w:rPr>
      </w:pPr>
    </w:p>
    <w:p w:rsidR="00DA0F80" w:rsidRPr="00246CB3" w:rsidRDefault="00DA0F80" w:rsidP="00637FD1">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SOSPENSIONE DELL'AUTORIZZAZIONE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637FD1" w:rsidRDefault="00DA0F80" w:rsidP="00C615B7">
      <w:pPr>
        <w:pStyle w:val="Paragrafoelenco"/>
        <w:numPr>
          <w:ilvl w:val="0"/>
          <w:numId w:val="13"/>
        </w:numPr>
        <w:tabs>
          <w:tab w:val="left" w:pos="284"/>
        </w:tabs>
        <w:spacing w:after="0" w:line="240" w:lineRule="auto"/>
        <w:ind w:left="284" w:hanging="284"/>
        <w:jc w:val="both"/>
        <w:rPr>
          <w:rFonts w:ascii="Arial Narrow" w:eastAsia="Times New Roman" w:hAnsi="Arial Narrow"/>
          <w:sz w:val="24"/>
          <w:szCs w:val="24"/>
          <w:shd w:val="clear" w:color="000000" w:fill="FFFFFF"/>
        </w:rPr>
      </w:pPr>
      <w:r w:rsidRPr="00637FD1">
        <w:rPr>
          <w:rFonts w:ascii="Arial Narrow" w:eastAsia="Times New Roman" w:hAnsi="Arial Narrow"/>
          <w:sz w:val="24"/>
          <w:szCs w:val="24"/>
          <w:shd w:val="clear" w:color="000000" w:fill="FFFFFF"/>
        </w:rPr>
        <w:t xml:space="preserve">La autorizzazione d'esercizio viene sospesa dal Comune quando sia intervenuta sospensione dal Ruolo in caso di autorizzazione </w:t>
      </w:r>
      <w:r w:rsidR="00C615B7">
        <w:rPr>
          <w:rFonts w:ascii="Arial Narrow" w:eastAsia="Times New Roman" w:hAnsi="Arial Narrow"/>
          <w:sz w:val="24"/>
          <w:szCs w:val="24"/>
          <w:shd w:val="clear" w:color="000000" w:fill="FFFFFF"/>
        </w:rPr>
        <w:t xml:space="preserve">rilasciata a persona fisica, </w:t>
      </w:r>
      <w:r w:rsidR="00C615B7" w:rsidRPr="00C64434">
        <w:rPr>
          <w:rFonts w:ascii="Arial Narrow" w:eastAsia="Times New Roman" w:hAnsi="Arial Narrow"/>
          <w:sz w:val="24"/>
          <w:szCs w:val="24"/>
          <w:shd w:val="clear" w:color="000000" w:fill="FFFFFF"/>
        </w:rPr>
        <w:t>per le società quando sia intervenuta la sospensione dal Ruolo per i soggetti impiegati nella guida.</w:t>
      </w:r>
    </w:p>
    <w:p w:rsidR="00DA0F80" w:rsidRDefault="00DA0F80" w:rsidP="00DA0F80">
      <w:pPr>
        <w:keepNext/>
        <w:spacing w:after="0" w:line="240" w:lineRule="auto"/>
        <w:jc w:val="center"/>
        <w:rPr>
          <w:rFonts w:ascii="Arial Narrow" w:eastAsia="Times New Roman" w:hAnsi="Arial Narrow"/>
          <w:sz w:val="24"/>
          <w:szCs w:val="24"/>
          <w:shd w:val="clear" w:color="000000" w:fill="FFFFFF"/>
        </w:rPr>
      </w:pPr>
    </w:p>
    <w:p w:rsidR="00637FD1" w:rsidRPr="00246CB3" w:rsidRDefault="00637FD1" w:rsidP="00DA0F80">
      <w:pPr>
        <w:keepNext/>
        <w:spacing w:after="0" w:line="240" w:lineRule="auto"/>
        <w:jc w:val="center"/>
        <w:rPr>
          <w:rFonts w:ascii="Arial Narrow" w:eastAsia="Times New Roman" w:hAnsi="Arial Narrow"/>
          <w:sz w:val="24"/>
          <w:szCs w:val="24"/>
          <w:shd w:val="clear" w:color="000000" w:fill="FFFFFF"/>
        </w:rPr>
      </w:pPr>
    </w:p>
    <w:p w:rsidR="00DA0F80" w:rsidRPr="00246CB3" w:rsidRDefault="00DA0F80" w:rsidP="00DA0F80">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 xml:space="preserve">ART. 16 </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DA0F80">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REVOCA DELL'AUTORIZZAZIONE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142181">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142181">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Comune dispone la revoca dell'autorizzazione nei seguenti casi:</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w:t>
      </w:r>
      <w:r w:rsidRPr="00246CB3">
        <w:rPr>
          <w:rFonts w:ascii="Arial Narrow" w:eastAsia="Times New Roman" w:hAnsi="Arial Narrow"/>
          <w:sz w:val="24"/>
          <w:szCs w:val="24"/>
          <w:shd w:val="clear" w:color="000000" w:fill="FFFFFF"/>
        </w:rPr>
        <w:tab/>
        <w:t>a seguito di tre provvedimenti di sospensione adottati ai sensi del precedente art. 15;</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b) quando sia intervenuta cancellazione dal Ruolo in caso di autorizzazione rilasciata a persona fisica;</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c)</w:t>
      </w:r>
      <w:r w:rsidRPr="00246CB3">
        <w:rPr>
          <w:rFonts w:ascii="Arial Narrow" w:eastAsia="Times New Roman" w:hAnsi="Arial Narrow"/>
          <w:sz w:val="24"/>
          <w:szCs w:val="24"/>
          <w:shd w:val="clear" w:color="000000" w:fill="FFFFFF"/>
        </w:rPr>
        <w:tab/>
        <w:t>quando sia stata accertata negligenza abituale nel disimpegno del servizio o siano verificate gravi e ripetute viol</w:t>
      </w:r>
      <w:r w:rsidR="00142181">
        <w:rPr>
          <w:rFonts w:ascii="Arial Narrow" w:eastAsia="Times New Roman" w:hAnsi="Arial Narrow"/>
          <w:sz w:val="24"/>
          <w:szCs w:val="24"/>
          <w:shd w:val="clear" w:color="000000" w:fill="FFFFFF"/>
        </w:rPr>
        <w:t>azioni del presente Regolamento;</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 xml:space="preserve">d) </w:t>
      </w:r>
      <w:r w:rsidRPr="00246CB3">
        <w:rPr>
          <w:rFonts w:ascii="Arial Narrow" w:eastAsia="Times New Roman" w:hAnsi="Arial Narrow"/>
          <w:sz w:val="24"/>
          <w:szCs w:val="24"/>
          <w:shd w:val="clear" w:color="000000" w:fill="FFFFFF"/>
        </w:rPr>
        <w:tab/>
        <w:t>per qualsiasi altra grave e motivata irregolarità ritenuta incompatibile c</w:t>
      </w:r>
      <w:r w:rsidR="00320A87">
        <w:rPr>
          <w:rFonts w:ascii="Arial Narrow" w:eastAsia="Times New Roman" w:hAnsi="Arial Narrow"/>
          <w:sz w:val="24"/>
          <w:szCs w:val="24"/>
          <w:shd w:val="clear" w:color="000000" w:fill="FFFFFF"/>
        </w:rPr>
        <w:t>on l'esercizio del servizio;</w:t>
      </w:r>
    </w:p>
    <w:p w:rsidR="00DA0F80" w:rsidRPr="00246CB3" w:rsidRDefault="00DA0F80" w:rsidP="00142181">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lastRenderedPageBreak/>
        <w:t>e)</w:t>
      </w:r>
      <w:r w:rsidRPr="00246CB3">
        <w:rPr>
          <w:rFonts w:ascii="Arial Narrow" w:eastAsia="Times New Roman" w:hAnsi="Arial Narrow"/>
          <w:sz w:val="24"/>
          <w:szCs w:val="24"/>
          <w:shd w:val="clear" w:color="000000" w:fill="FFFFFF"/>
        </w:rPr>
        <w:tab/>
        <w:t>quando il titolare non ottemperi al provvedimento di sospensione del servizio.</w:t>
      </w:r>
    </w:p>
    <w:p w:rsidR="00DA0F80" w:rsidRPr="00246CB3" w:rsidRDefault="00DA0F80" w:rsidP="00142181">
      <w:pPr>
        <w:tabs>
          <w:tab w:val="left" w:pos="379"/>
          <w:tab w:val="left" w:pos="742"/>
        </w:tabs>
        <w:spacing w:after="0" w:line="240" w:lineRule="auto"/>
        <w:ind w:left="742" w:hanging="363"/>
        <w:jc w:val="both"/>
        <w:rPr>
          <w:rFonts w:ascii="Arial Narrow" w:eastAsia="Times New Roman" w:hAnsi="Arial Narrow"/>
          <w:sz w:val="24"/>
          <w:szCs w:val="24"/>
          <w:shd w:val="clear" w:color="000000" w:fill="FFFFFF"/>
        </w:rPr>
      </w:pPr>
    </w:p>
    <w:p w:rsidR="00DA0F80" w:rsidRPr="00142181" w:rsidRDefault="00DA0F80" w:rsidP="00142181">
      <w:pPr>
        <w:pStyle w:val="Paragrafoelenco"/>
        <w:numPr>
          <w:ilvl w:val="0"/>
          <w:numId w:val="13"/>
        </w:numPr>
        <w:tabs>
          <w:tab w:val="left" w:pos="284"/>
        </w:tabs>
        <w:spacing w:after="0" w:line="240" w:lineRule="auto"/>
        <w:ind w:left="284" w:hanging="284"/>
        <w:jc w:val="both"/>
        <w:rPr>
          <w:rFonts w:ascii="Arial Narrow" w:eastAsia="Times New Roman" w:hAnsi="Arial Narrow"/>
          <w:sz w:val="24"/>
          <w:szCs w:val="24"/>
          <w:shd w:val="clear" w:color="000000" w:fill="FFFFFF"/>
        </w:rPr>
      </w:pPr>
      <w:r w:rsidRPr="00142181">
        <w:rPr>
          <w:rFonts w:ascii="Arial Narrow" w:eastAsia="Times New Roman" w:hAnsi="Arial Narrow"/>
          <w:sz w:val="24"/>
          <w:szCs w:val="24"/>
          <w:shd w:val="clear" w:color="000000" w:fill="FFFFFF"/>
        </w:rPr>
        <w:t>La revoca viene comunicata all'Ufficio provinciale della Motorizzazione Civile per l'adozione dei provvedimenti di competenza.</w:t>
      </w:r>
    </w:p>
    <w:p w:rsidR="00DA0F80" w:rsidRPr="00121A6F" w:rsidRDefault="00DA0F80" w:rsidP="00DA0F80">
      <w:pPr>
        <w:keepNext/>
        <w:spacing w:after="0" w:line="240" w:lineRule="auto"/>
        <w:ind w:left="214"/>
        <w:jc w:val="center"/>
        <w:rPr>
          <w:rFonts w:ascii="Arial Narrow" w:eastAsia="Times New Roman" w:hAnsi="Arial Narrow"/>
          <w:sz w:val="24"/>
          <w:szCs w:val="24"/>
          <w:shd w:val="clear" w:color="000000" w:fill="FFFFFF"/>
        </w:rPr>
      </w:pPr>
    </w:p>
    <w:p w:rsidR="00121A6F" w:rsidRPr="00121A6F" w:rsidRDefault="00121A6F" w:rsidP="00DA0F80">
      <w:pPr>
        <w:keepNext/>
        <w:spacing w:after="0" w:line="240" w:lineRule="auto"/>
        <w:ind w:left="214"/>
        <w:jc w:val="center"/>
        <w:rPr>
          <w:rFonts w:ascii="Arial Narrow" w:eastAsia="Times New Roman" w:hAnsi="Arial Narrow"/>
          <w:sz w:val="24"/>
          <w:szCs w:val="24"/>
          <w:shd w:val="clear" w:color="000000" w:fill="FFFFFF"/>
        </w:rPr>
      </w:pPr>
    </w:p>
    <w:p w:rsidR="00DA0F80" w:rsidRPr="00246CB3" w:rsidRDefault="00DA0F80" w:rsidP="00121A6F">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17</w:t>
      </w:r>
    </w:p>
    <w:p w:rsidR="00DA0F80" w:rsidRPr="00246CB3" w:rsidRDefault="00DA0F80" w:rsidP="00121A6F">
      <w:pPr>
        <w:spacing w:after="0" w:line="240" w:lineRule="auto"/>
        <w:rPr>
          <w:rFonts w:ascii="Arial Narrow" w:eastAsia="Times New Roman" w:hAnsi="Arial Narrow"/>
          <w:sz w:val="24"/>
          <w:szCs w:val="24"/>
          <w:shd w:val="clear" w:color="000000" w:fill="FFFFFF"/>
        </w:rPr>
      </w:pPr>
    </w:p>
    <w:p w:rsidR="00DA0F80" w:rsidRPr="00246CB3" w:rsidRDefault="00DA0F80" w:rsidP="00121A6F">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DECADENZA DELL'AUTORIZZAZIONE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246CB3" w:rsidRDefault="00DA0F80" w:rsidP="00121A6F">
      <w:pPr>
        <w:tabs>
          <w:tab w:val="left" w:pos="284"/>
        </w:tabs>
        <w:spacing w:after="0" w:line="240" w:lineRule="auto"/>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1.</w:t>
      </w:r>
      <w:r w:rsidR="00121A6F">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Il Comune dispone la decadenza nei seguenti casi.</w:t>
      </w:r>
    </w:p>
    <w:p w:rsidR="00DA0F80" w:rsidRPr="00246CB3" w:rsidRDefault="00DA0F80" w:rsidP="00121A6F">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a.</w:t>
      </w:r>
      <w:r w:rsidRPr="00246CB3">
        <w:rPr>
          <w:rFonts w:ascii="Arial Narrow" w:eastAsia="Times New Roman" w:hAnsi="Arial Narrow"/>
          <w:sz w:val="24"/>
          <w:szCs w:val="24"/>
          <w:shd w:val="clear" w:color="000000" w:fill="FFFFFF"/>
        </w:rPr>
        <w:tab/>
        <w:t>per mancato inizio del servizio nei termini stabiliti dall'</w:t>
      </w:r>
      <w:r w:rsidR="00CF1E8D">
        <w:rPr>
          <w:rFonts w:ascii="Arial Narrow" w:eastAsia="Times New Roman" w:hAnsi="Arial Narrow"/>
          <w:sz w:val="24"/>
          <w:szCs w:val="24"/>
          <w:shd w:val="clear" w:color="000000" w:fill="FFFFFF"/>
        </w:rPr>
        <w:t>art. 6 del presente Regolamento;</w:t>
      </w:r>
    </w:p>
    <w:p w:rsidR="00DA0F80" w:rsidRPr="00246CB3" w:rsidRDefault="00DA0F80" w:rsidP="00121A6F">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b.</w:t>
      </w:r>
      <w:r w:rsidRPr="00246CB3">
        <w:rPr>
          <w:rFonts w:ascii="Arial Narrow" w:eastAsia="Times New Roman" w:hAnsi="Arial Narrow"/>
          <w:sz w:val="24"/>
          <w:szCs w:val="24"/>
          <w:shd w:val="clear" w:color="000000" w:fill="FFFFFF"/>
        </w:rPr>
        <w:tab/>
        <w:t>per esplicita dichiarazione scritta di rinuncia all'autorizzazione da parte del titolare della stessa</w:t>
      </w:r>
      <w:r w:rsidR="00CF1E8D">
        <w:rPr>
          <w:rFonts w:ascii="Arial Narrow" w:eastAsia="Times New Roman" w:hAnsi="Arial Narrow"/>
          <w:sz w:val="24"/>
          <w:szCs w:val="24"/>
          <w:shd w:val="clear" w:color="000000" w:fill="FFFFFF"/>
        </w:rPr>
        <w:t>;</w:t>
      </w:r>
    </w:p>
    <w:p w:rsidR="00DA0F80" w:rsidRPr="00246CB3" w:rsidRDefault="00DA0F80" w:rsidP="00121A6F">
      <w:pPr>
        <w:tabs>
          <w:tab w:val="left" w:pos="567"/>
        </w:tabs>
        <w:spacing w:after="0" w:line="240" w:lineRule="auto"/>
        <w:ind w:left="567" w:hanging="283"/>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c.</w:t>
      </w:r>
      <w:r w:rsidR="00121A6F">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per mancato o ingiustificato esercizio del servizio per un periodo superiore a 4 mesi.</w:t>
      </w:r>
    </w:p>
    <w:p w:rsidR="00DA0F80" w:rsidRPr="00246CB3" w:rsidRDefault="00DA0F80" w:rsidP="00121A6F">
      <w:pPr>
        <w:tabs>
          <w:tab w:val="left" w:pos="374"/>
          <w:tab w:val="left" w:pos="742"/>
        </w:tabs>
        <w:spacing w:after="0" w:line="240" w:lineRule="auto"/>
        <w:ind w:left="742" w:hanging="363"/>
        <w:jc w:val="both"/>
        <w:rPr>
          <w:rFonts w:ascii="Arial Narrow" w:eastAsia="Times New Roman" w:hAnsi="Arial Narrow"/>
          <w:sz w:val="24"/>
          <w:szCs w:val="24"/>
          <w:shd w:val="clear" w:color="000000" w:fill="FFFFFF"/>
        </w:rPr>
      </w:pPr>
    </w:p>
    <w:p w:rsidR="00DA0F80" w:rsidRPr="00246CB3" w:rsidRDefault="00DA0F80" w:rsidP="00991472">
      <w:pPr>
        <w:tabs>
          <w:tab w:val="left" w:pos="284"/>
        </w:tabs>
        <w:spacing w:after="0" w:line="240" w:lineRule="auto"/>
        <w:ind w:left="284" w:hanging="284"/>
        <w:jc w:val="both"/>
        <w:rPr>
          <w:rFonts w:ascii="Arial Narrow" w:eastAsia="Times New Roman" w:hAnsi="Arial Narrow"/>
          <w:sz w:val="24"/>
          <w:szCs w:val="24"/>
          <w:shd w:val="clear" w:color="000000" w:fill="FFFFFF"/>
        </w:rPr>
      </w:pPr>
      <w:r w:rsidRPr="00246CB3">
        <w:rPr>
          <w:rFonts w:ascii="Arial Narrow" w:eastAsia="Times New Roman" w:hAnsi="Arial Narrow"/>
          <w:sz w:val="24"/>
          <w:szCs w:val="24"/>
          <w:shd w:val="clear" w:color="000000" w:fill="FFFFFF"/>
        </w:rPr>
        <w:t>2.</w:t>
      </w:r>
      <w:r w:rsidR="00121A6F">
        <w:rPr>
          <w:rFonts w:ascii="Arial Narrow" w:eastAsia="Times New Roman" w:hAnsi="Arial Narrow"/>
          <w:sz w:val="24"/>
          <w:szCs w:val="24"/>
          <w:shd w:val="clear" w:color="000000" w:fill="FFFFFF"/>
        </w:rPr>
        <w:tab/>
      </w:r>
      <w:r w:rsidRPr="00246CB3">
        <w:rPr>
          <w:rFonts w:ascii="Arial Narrow" w:eastAsia="Times New Roman" w:hAnsi="Arial Narrow"/>
          <w:sz w:val="24"/>
          <w:szCs w:val="24"/>
          <w:shd w:val="clear" w:color="000000" w:fill="FFFFFF"/>
        </w:rPr>
        <w:t>La decadenza viene comunicata all'Ufficio provinciale della Motorizzazione Civile per l'adozione dei provvedimenti di competenza.</w:t>
      </w:r>
    </w:p>
    <w:p w:rsidR="00DA0F80" w:rsidRDefault="00DA0F80" w:rsidP="00DA0F80">
      <w:pPr>
        <w:keepNext/>
        <w:spacing w:after="0" w:line="240" w:lineRule="auto"/>
        <w:ind w:left="214"/>
        <w:rPr>
          <w:rFonts w:ascii="Arial Narrow" w:eastAsia="Times New Roman" w:hAnsi="Arial Narrow"/>
          <w:sz w:val="24"/>
          <w:szCs w:val="24"/>
          <w:shd w:val="clear" w:color="000000" w:fill="FFFFFF"/>
        </w:rPr>
      </w:pPr>
    </w:p>
    <w:p w:rsidR="00991472" w:rsidRPr="00991472" w:rsidRDefault="00991472" w:rsidP="00DA0F80">
      <w:pPr>
        <w:keepNext/>
        <w:spacing w:after="0" w:line="240" w:lineRule="auto"/>
        <w:ind w:left="214"/>
        <w:rPr>
          <w:rFonts w:ascii="Arial Narrow" w:eastAsia="Times New Roman" w:hAnsi="Arial Narrow"/>
          <w:sz w:val="24"/>
          <w:szCs w:val="24"/>
          <w:shd w:val="clear" w:color="000000" w:fill="FFFFFF"/>
        </w:rPr>
      </w:pPr>
    </w:p>
    <w:p w:rsidR="00DA0F80" w:rsidRPr="00246CB3" w:rsidRDefault="00DA0F80" w:rsidP="007A14E6">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ART. 18</w:t>
      </w:r>
    </w:p>
    <w:p w:rsidR="00DA0F80" w:rsidRPr="00246CB3" w:rsidRDefault="00DA0F80" w:rsidP="007A14E6">
      <w:pPr>
        <w:spacing w:after="0" w:line="240" w:lineRule="auto"/>
        <w:rPr>
          <w:rFonts w:ascii="Arial Narrow" w:eastAsia="Times New Roman" w:hAnsi="Arial Narrow"/>
          <w:sz w:val="24"/>
          <w:szCs w:val="24"/>
          <w:shd w:val="clear" w:color="000000" w:fill="FFFFFF"/>
        </w:rPr>
      </w:pPr>
    </w:p>
    <w:p w:rsidR="00DA0F80" w:rsidRPr="00246CB3" w:rsidRDefault="00DA0F80" w:rsidP="007A14E6">
      <w:pPr>
        <w:keepNext/>
        <w:spacing w:after="0" w:line="240" w:lineRule="auto"/>
        <w:jc w:val="center"/>
        <w:rPr>
          <w:rFonts w:ascii="Arial Narrow" w:eastAsia="Times New Roman" w:hAnsi="Arial Narrow"/>
          <w:sz w:val="24"/>
          <w:szCs w:val="24"/>
          <w:shd w:val="clear" w:color="000000" w:fill="FFFFFF"/>
        </w:rPr>
      </w:pPr>
      <w:r w:rsidRPr="00246CB3">
        <w:rPr>
          <w:rFonts w:ascii="Arial Narrow" w:eastAsia="Times New Roman" w:hAnsi="Arial Narrow"/>
          <w:b/>
          <w:sz w:val="24"/>
          <w:szCs w:val="24"/>
          <w:shd w:val="clear" w:color="000000" w:fill="FFFFFF"/>
        </w:rPr>
        <w:t xml:space="preserve">EFFETTI DELLA REVOCA ED DECADENZA </w:t>
      </w:r>
    </w:p>
    <w:p w:rsidR="00DA0F80" w:rsidRPr="00246CB3" w:rsidRDefault="00DA0F80" w:rsidP="00DA0F80">
      <w:pPr>
        <w:keepNext/>
        <w:spacing w:after="0" w:line="240" w:lineRule="auto"/>
        <w:ind w:left="20"/>
        <w:rPr>
          <w:rFonts w:ascii="Arial Narrow" w:eastAsia="Times New Roman" w:hAnsi="Arial Narrow"/>
          <w:sz w:val="24"/>
          <w:szCs w:val="24"/>
          <w:shd w:val="clear" w:color="000000" w:fill="FFFFFF"/>
        </w:rPr>
      </w:pPr>
    </w:p>
    <w:p w:rsidR="00DA0F80" w:rsidRPr="007A14E6" w:rsidRDefault="00DA0F80" w:rsidP="007A14E6">
      <w:pPr>
        <w:pStyle w:val="Paragrafoelenco"/>
        <w:keepNext/>
        <w:numPr>
          <w:ilvl w:val="0"/>
          <w:numId w:val="14"/>
        </w:numPr>
        <w:spacing w:after="0" w:line="240" w:lineRule="auto"/>
        <w:ind w:left="284" w:hanging="264"/>
        <w:rPr>
          <w:rFonts w:ascii="Arial Narrow" w:eastAsia="Times New Roman" w:hAnsi="Arial Narrow"/>
          <w:sz w:val="24"/>
          <w:szCs w:val="24"/>
          <w:shd w:val="clear" w:color="000000" w:fill="FFFFFF"/>
        </w:rPr>
      </w:pPr>
      <w:r w:rsidRPr="007A14E6">
        <w:rPr>
          <w:rFonts w:ascii="Arial Narrow" w:eastAsia="Times New Roman" w:hAnsi="Arial Narrow"/>
          <w:sz w:val="24"/>
          <w:szCs w:val="24"/>
          <w:shd w:val="clear" w:color="000000" w:fill="FFFFFF"/>
        </w:rPr>
        <w:t>Nei casi di cui ai precedenti articoli 17 e 18 il soggetto titolare dell'autorizzazione non può ottenere il rilascio di ulteriori autorizzazioni per 5 anni dalla pronuncia dei suddetti provvedimenti sanzionatori.</w:t>
      </w:r>
    </w:p>
    <w:p w:rsidR="00DA0F80" w:rsidRDefault="00DA0F80" w:rsidP="00DA0F80">
      <w:pPr>
        <w:tabs>
          <w:tab w:val="left" w:pos="204"/>
        </w:tabs>
        <w:spacing w:after="0" w:line="240" w:lineRule="auto"/>
        <w:ind w:left="360"/>
        <w:rPr>
          <w:rFonts w:ascii="Arial Narrow" w:eastAsia="Times New Roman" w:hAnsi="Arial Narrow"/>
          <w:sz w:val="24"/>
          <w:szCs w:val="24"/>
          <w:shd w:val="clear" w:color="000000" w:fill="FFFFFF"/>
        </w:rPr>
      </w:pPr>
    </w:p>
    <w:p w:rsidR="00C21F13" w:rsidRPr="00246CB3" w:rsidRDefault="00C21F13" w:rsidP="00DA0F80">
      <w:pPr>
        <w:tabs>
          <w:tab w:val="left" w:pos="204"/>
        </w:tabs>
        <w:spacing w:after="0" w:line="240" w:lineRule="auto"/>
        <w:ind w:left="360"/>
        <w:rPr>
          <w:rFonts w:ascii="Arial Narrow" w:eastAsia="Times New Roman" w:hAnsi="Arial Narrow"/>
          <w:sz w:val="24"/>
          <w:szCs w:val="24"/>
          <w:shd w:val="clear" w:color="000000" w:fill="FFFFFF"/>
        </w:rPr>
      </w:pPr>
    </w:p>
    <w:p w:rsidR="00DA0F80" w:rsidRPr="00246CB3" w:rsidRDefault="00DA0F80" w:rsidP="00C21F1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AR</w:t>
      </w:r>
      <w:r w:rsidR="00B36174">
        <w:rPr>
          <w:rFonts w:ascii="Arial Narrow" w:eastAsia="Times New Roman" w:hAnsi="Arial Narrow"/>
          <w:b/>
          <w:sz w:val="24"/>
          <w:szCs w:val="24"/>
          <w:shd w:val="clear" w:color="000000" w:fill="FFFFFF"/>
        </w:rPr>
        <w:t>T. 19</w:t>
      </w:r>
    </w:p>
    <w:p w:rsidR="00DA0F80" w:rsidRPr="00246CB3" w:rsidRDefault="00DA0F80" w:rsidP="00C21F13">
      <w:pPr>
        <w:spacing w:after="0" w:line="240" w:lineRule="auto"/>
        <w:rPr>
          <w:rFonts w:ascii="Arial Narrow" w:eastAsia="Times New Roman" w:hAnsi="Arial Narrow"/>
          <w:sz w:val="24"/>
          <w:szCs w:val="24"/>
          <w:shd w:val="clear" w:color="000000" w:fill="FFFFFF"/>
        </w:rPr>
      </w:pPr>
    </w:p>
    <w:p w:rsidR="00DA0F80" w:rsidRPr="00246CB3" w:rsidRDefault="00DA0F80" w:rsidP="00C21F13">
      <w:pPr>
        <w:keepNext/>
        <w:spacing w:after="0" w:line="240" w:lineRule="auto"/>
        <w:jc w:val="center"/>
        <w:rPr>
          <w:rFonts w:ascii="Arial Narrow" w:eastAsia="Times New Roman" w:hAnsi="Arial Narrow"/>
          <w:b/>
          <w:sz w:val="24"/>
          <w:szCs w:val="24"/>
          <w:shd w:val="clear" w:color="000000" w:fill="FFFFFF"/>
        </w:rPr>
      </w:pPr>
      <w:r w:rsidRPr="00246CB3">
        <w:rPr>
          <w:rFonts w:ascii="Arial Narrow" w:eastAsia="Times New Roman" w:hAnsi="Arial Narrow"/>
          <w:b/>
          <w:sz w:val="24"/>
          <w:szCs w:val="24"/>
          <w:shd w:val="clear" w:color="000000" w:fill="FFFFFF"/>
        </w:rPr>
        <w:t>ENTRATA IN VIGORE</w:t>
      </w:r>
    </w:p>
    <w:p w:rsidR="00DA0F80" w:rsidRPr="00246CB3" w:rsidRDefault="00DA0F80" w:rsidP="00DA0F80">
      <w:pPr>
        <w:spacing w:after="0" w:line="240" w:lineRule="auto"/>
        <w:rPr>
          <w:rFonts w:ascii="Arial Narrow" w:eastAsia="Times New Roman" w:hAnsi="Arial Narrow"/>
          <w:sz w:val="24"/>
          <w:szCs w:val="24"/>
          <w:shd w:val="clear" w:color="000000" w:fill="FFFFFF"/>
        </w:rPr>
      </w:pPr>
    </w:p>
    <w:p w:rsidR="00DA0F80" w:rsidRPr="00C21F13" w:rsidRDefault="00DA0F80" w:rsidP="00C21F13">
      <w:pPr>
        <w:pStyle w:val="Paragrafoelenco"/>
        <w:numPr>
          <w:ilvl w:val="0"/>
          <w:numId w:val="15"/>
        </w:numPr>
        <w:tabs>
          <w:tab w:val="left" w:pos="284"/>
        </w:tabs>
        <w:spacing w:after="0" w:line="240" w:lineRule="auto"/>
        <w:ind w:left="284" w:hanging="284"/>
        <w:rPr>
          <w:rFonts w:ascii="Arial Narrow" w:eastAsia="Times New Roman" w:hAnsi="Arial Narrow"/>
          <w:sz w:val="24"/>
          <w:szCs w:val="24"/>
          <w:shd w:val="clear" w:color="000000" w:fill="FFFFFF"/>
        </w:rPr>
      </w:pPr>
      <w:r w:rsidRPr="00C21F13">
        <w:rPr>
          <w:rFonts w:ascii="Arial Narrow" w:eastAsia="Times New Roman" w:hAnsi="Arial Narrow"/>
          <w:sz w:val="24"/>
          <w:szCs w:val="24"/>
          <w:shd w:val="clear" w:color="000000" w:fill="FFFFFF"/>
        </w:rPr>
        <w:t>Il presente regolamento entra in vigore dopo la sua definitiva approvazione e pubblicazione all'albo pretorio nei modi e nei termini di legge.</w:t>
      </w:r>
    </w:p>
    <w:p w:rsidR="00DA0F80" w:rsidRPr="00246CB3" w:rsidRDefault="00DA0F80" w:rsidP="00DA0F80">
      <w:pPr>
        <w:rPr>
          <w:rFonts w:ascii="Arial Narrow" w:eastAsia="Times New Roman" w:hAnsi="Arial Narrow"/>
          <w:sz w:val="24"/>
          <w:szCs w:val="24"/>
          <w:shd w:val="clear" w:color="000000" w:fill="FFFFFF"/>
        </w:rPr>
      </w:pPr>
    </w:p>
    <w:sectPr w:rsidR="00DA0F80" w:rsidRPr="00246CB3" w:rsidSect="002903EF">
      <w:head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C3" w:rsidRDefault="003E5DC3" w:rsidP="00C25840">
      <w:pPr>
        <w:spacing w:after="0" w:line="240" w:lineRule="auto"/>
      </w:pPr>
      <w:r>
        <w:separator/>
      </w:r>
    </w:p>
  </w:endnote>
  <w:endnote w:type="continuationSeparator" w:id="0">
    <w:p w:rsidR="003E5DC3" w:rsidRDefault="003E5DC3" w:rsidP="00C2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C3" w:rsidRDefault="003E5DC3" w:rsidP="00C25840">
      <w:pPr>
        <w:spacing w:after="0" w:line="240" w:lineRule="auto"/>
      </w:pPr>
      <w:r>
        <w:separator/>
      </w:r>
    </w:p>
  </w:footnote>
  <w:footnote w:type="continuationSeparator" w:id="0">
    <w:p w:rsidR="003E5DC3" w:rsidRDefault="003E5DC3" w:rsidP="00C25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C3" w:rsidRDefault="003E5DC3" w:rsidP="006C61FC">
    <w:pPr>
      <w:pStyle w:val="Intestazione"/>
      <w:tabs>
        <w:tab w:val="clear" w:pos="4819"/>
        <w:tab w:val="center" w:pos="7088"/>
      </w:tabs>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320B"/>
    <w:multiLevelType w:val="hybridMultilevel"/>
    <w:tmpl w:val="CADCD3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3D3DD4"/>
    <w:multiLevelType w:val="hybridMultilevel"/>
    <w:tmpl w:val="F2065F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714E00"/>
    <w:multiLevelType w:val="hybridMultilevel"/>
    <w:tmpl w:val="22B4D2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200681C"/>
    <w:multiLevelType w:val="hybridMultilevel"/>
    <w:tmpl w:val="65F4AD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3DA7A5B"/>
    <w:multiLevelType w:val="hybridMultilevel"/>
    <w:tmpl w:val="0268941A"/>
    <w:lvl w:ilvl="0" w:tplc="11D0A32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FAB0821"/>
    <w:multiLevelType w:val="hybridMultilevel"/>
    <w:tmpl w:val="0CEAB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0813BA5"/>
    <w:multiLevelType w:val="hybridMultilevel"/>
    <w:tmpl w:val="D16CCF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8667B46"/>
    <w:multiLevelType w:val="hybridMultilevel"/>
    <w:tmpl w:val="65886E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947394A"/>
    <w:multiLevelType w:val="hybridMultilevel"/>
    <w:tmpl w:val="CE3C7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98B79C7"/>
    <w:multiLevelType w:val="hybridMultilevel"/>
    <w:tmpl w:val="89A4CD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C54419C"/>
    <w:multiLevelType w:val="hybridMultilevel"/>
    <w:tmpl w:val="5DACF6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C946296"/>
    <w:multiLevelType w:val="multilevel"/>
    <w:tmpl w:val="FCA00B28"/>
    <w:lvl w:ilvl="0">
      <w:start w:val="1"/>
      <w:numFmt w:val="lowerLetter"/>
      <w:lvlText w:val="%1."/>
      <w:lvlJc w:val="left"/>
      <w:pPr>
        <w:tabs>
          <w:tab w:val="num" w:pos="762"/>
        </w:tabs>
        <w:ind w:left="762" w:hanging="360"/>
      </w:pPr>
      <w:rPr>
        <w:rFonts w:ascii="Arial Narrow" w:eastAsia="Times New Roman" w:hAnsi="Arial Narrow" w:hint="default"/>
        <w:sz w:val="24"/>
        <w:szCs w:val="24"/>
      </w:rPr>
    </w:lvl>
    <w:lvl w:ilvl="1" w:tentative="1">
      <w:start w:val="1"/>
      <w:numFmt w:val="lowerLetter"/>
      <w:lvlText w:val="%1."/>
      <w:lvlJc w:val="left"/>
      <w:pPr>
        <w:tabs>
          <w:tab w:val="num" w:pos="1440"/>
        </w:tabs>
        <w:ind w:left="1440" w:hanging="360"/>
      </w:pPr>
      <w:rPr>
        <w:rFonts w:ascii="Times New Roman" w:eastAsia="Times New Roman" w:hAnsi="Times New Roman" w:hint="default"/>
        <w:sz w:val="28"/>
      </w:rPr>
    </w:lvl>
    <w:lvl w:ilvl="2" w:tentative="1">
      <w:start w:val="1"/>
      <w:numFmt w:val="lowerRoman"/>
      <w:lvlText w:val="%1."/>
      <w:lvlJc w:val="left"/>
      <w:pPr>
        <w:tabs>
          <w:tab w:val="num" w:pos="2160"/>
        </w:tabs>
        <w:ind w:left="2160" w:hanging="180"/>
      </w:pPr>
      <w:rPr>
        <w:rFonts w:ascii="Times New Roman" w:eastAsia="Times New Roman" w:hAnsi="Times New Roman" w:hint="default"/>
        <w:sz w:val="28"/>
      </w:rPr>
    </w:lvl>
    <w:lvl w:ilvl="3" w:tentative="1">
      <w:start w:val="1"/>
      <w:numFmt w:val="decimal"/>
      <w:lvlText w:val="%1."/>
      <w:lvlJc w:val="left"/>
      <w:pPr>
        <w:tabs>
          <w:tab w:val="num" w:pos="2880"/>
        </w:tabs>
        <w:ind w:left="2880" w:hanging="360"/>
      </w:pPr>
      <w:rPr>
        <w:rFonts w:ascii="Times New Roman" w:eastAsia="Times New Roman" w:hAnsi="Times New Roman" w:hint="default"/>
        <w:sz w:val="28"/>
      </w:rPr>
    </w:lvl>
    <w:lvl w:ilvl="4" w:tentative="1">
      <w:start w:val="1"/>
      <w:numFmt w:val="lowerLetter"/>
      <w:lvlText w:val="%1."/>
      <w:lvlJc w:val="left"/>
      <w:pPr>
        <w:tabs>
          <w:tab w:val="num" w:pos="3600"/>
        </w:tabs>
        <w:ind w:left="3600" w:hanging="360"/>
      </w:pPr>
      <w:rPr>
        <w:rFonts w:ascii="Times New Roman" w:eastAsia="Times New Roman" w:hAnsi="Times New Roman" w:hint="default"/>
        <w:sz w:val="28"/>
      </w:rPr>
    </w:lvl>
    <w:lvl w:ilvl="5" w:tentative="1">
      <w:start w:val="1"/>
      <w:numFmt w:val="lowerRoman"/>
      <w:lvlText w:val="%1."/>
      <w:lvlJc w:val="left"/>
      <w:pPr>
        <w:tabs>
          <w:tab w:val="num" w:pos="4320"/>
        </w:tabs>
        <w:ind w:left="4320" w:hanging="180"/>
      </w:pPr>
      <w:rPr>
        <w:rFonts w:ascii="Times New Roman" w:eastAsia="Times New Roman" w:hAnsi="Times New Roman" w:hint="default"/>
        <w:sz w:val="28"/>
      </w:rPr>
    </w:lvl>
    <w:lvl w:ilvl="6" w:tentative="1">
      <w:start w:val="1"/>
      <w:numFmt w:val="decimal"/>
      <w:lvlText w:val="%1."/>
      <w:lvlJc w:val="left"/>
      <w:pPr>
        <w:tabs>
          <w:tab w:val="num" w:pos="5040"/>
        </w:tabs>
        <w:ind w:left="5040" w:hanging="360"/>
      </w:pPr>
      <w:rPr>
        <w:rFonts w:ascii="Times New Roman" w:eastAsia="Times New Roman" w:hAnsi="Times New Roman" w:hint="default"/>
        <w:sz w:val="28"/>
      </w:rPr>
    </w:lvl>
    <w:lvl w:ilvl="7" w:tentative="1">
      <w:start w:val="1"/>
      <w:numFmt w:val="lowerLetter"/>
      <w:lvlText w:val="%1."/>
      <w:lvlJc w:val="left"/>
      <w:pPr>
        <w:tabs>
          <w:tab w:val="num" w:pos="5760"/>
        </w:tabs>
        <w:ind w:left="5760" w:hanging="360"/>
      </w:pPr>
      <w:rPr>
        <w:rFonts w:ascii="Times New Roman" w:eastAsia="Times New Roman" w:hAnsi="Times New Roman" w:hint="default"/>
        <w:sz w:val="28"/>
      </w:rPr>
    </w:lvl>
    <w:lvl w:ilvl="8" w:tentative="1">
      <w:start w:val="1"/>
      <w:numFmt w:val="lowerRoman"/>
      <w:lvlText w:val="%1."/>
      <w:lvlJc w:val="left"/>
      <w:pPr>
        <w:tabs>
          <w:tab w:val="num" w:pos="6480"/>
        </w:tabs>
        <w:ind w:left="6480" w:hanging="180"/>
      </w:pPr>
      <w:rPr>
        <w:rFonts w:ascii="Times New Roman" w:eastAsia="Times New Roman" w:hAnsi="Times New Roman" w:hint="default"/>
        <w:sz w:val="28"/>
      </w:rPr>
    </w:lvl>
  </w:abstractNum>
  <w:abstractNum w:abstractNumId="12">
    <w:nsid w:val="66D41203"/>
    <w:multiLevelType w:val="hybridMultilevel"/>
    <w:tmpl w:val="42E0EA00"/>
    <w:lvl w:ilvl="0" w:tplc="705E6092">
      <w:start w:val="1"/>
      <w:numFmt w:val="decimal"/>
      <w:lvlText w:val="%1."/>
      <w:lvlJc w:val="left"/>
      <w:pPr>
        <w:ind w:left="380" w:hanging="360"/>
      </w:pPr>
      <w:rPr>
        <w:rFonts w:hint="default"/>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13">
    <w:nsid w:val="692D2F62"/>
    <w:multiLevelType w:val="hybridMultilevel"/>
    <w:tmpl w:val="72D85E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96C0904"/>
    <w:multiLevelType w:val="hybridMultilevel"/>
    <w:tmpl w:val="143487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E7115AB"/>
    <w:multiLevelType w:val="hybridMultilevel"/>
    <w:tmpl w:val="AF840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0"/>
  </w:num>
  <w:num w:numId="5">
    <w:abstractNumId w:val="8"/>
  </w:num>
  <w:num w:numId="6">
    <w:abstractNumId w:val="6"/>
  </w:num>
  <w:num w:numId="7">
    <w:abstractNumId w:val="0"/>
  </w:num>
  <w:num w:numId="8">
    <w:abstractNumId w:val="2"/>
  </w:num>
  <w:num w:numId="9">
    <w:abstractNumId w:val="11"/>
  </w:num>
  <w:num w:numId="10">
    <w:abstractNumId w:val="7"/>
  </w:num>
  <w:num w:numId="11">
    <w:abstractNumId w:val="1"/>
  </w:num>
  <w:num w:numId="12">
    <w:abstractNumId w:val="15"/>
  </w:num>
  <w:num w:numId="13">
    <w:abstractNumId w:val="9"/>
  </w:num>
  <w:num w:numId="14">
    <w:abstractNumId w:val="12"/>
  </w:num>
  <w:num w:numId="15">
    <w:abstractNumId w:val="13"/>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attachedTemplate r:id="rId1"/>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B0"/>
    <w:rsid w:val="0008765A"/>
    <w:rsid w:val="000A7DB1"/>
    <w:rsid w:val="00102732"/>
    <w:rsid w:val="00121A6F"/>
    <w:rsid w:val="00142181"/>
    <w:rsid w:val="0014548B"/>
    <w:rsid w:val="00167C2E"/>
    <w:rsid w:val="00196038"/>
    <w:rsid w:val="001B4C45"/>
    <w:rsid w:val="001D329B"/>
    <w:rsid w:val="00216F3F"/>
    <w:rsid w:val="00287A15"/>
    <w:rsid w:val="002903EF"/>
    <w:rsid w:val="002C13B0"/>
    <w:rsid w:val="002C1CE9"/>
    <w:rsid w:val="002C45EA"/>
    <w:rsid w:val="00320A87"/>
    <w:rsid w:val="00344A69"/>
    <w:rsid w:val="00352C05"/>
    <w:rsid w:val="00355586"/>
    <w:rsid w:val="00397DF2"/>
    <w:rsid w:val="003C4830"/>
    <w:rsid w:val="003C6DBC"/>
    <w:rsid w:val="003E5DC3"/>
    <w:rsid w:val="003F1577"/>
    <w:rsid w:val="003F2B21"/>
    <w:rsid w:val="00422775"/>
    <w:rsid w:val="00471A4E"/>
    <w:rsid w:val="004A6142"/>
    <w:rsid w:val="004C0B80"/>
    <w:rsid w:val="00523ED2"/>
    <w:rsid w:val="005473E1"/>
    <w:rsid w:val="00581A91"/>
    <w:rsid w:val="005977C3"/>
    <w:rsid w:val="005A0704"/>
    <w:rsid w:val="006378D1"/>
    <w:rsid w:val="00637FD1"/>
    <w:rsid w:val="006607BA"/>
    <w:rsid w:val="006848D1"/>
    <w:rsid w:val="006A6FDF"/>
    <w:rsid w:val="006B3812"/>
    <w:rsid w:val="006C18DD"/>
    <w:rsid w:val="006C61FC"/>
    <w:rsid w:val="0070383B"/>
    <w:rsid w:val="00714433"/>
    <w:rsid w:val="00731C5E"/>
    <w:rsid w:val="007349F4"/>
    <w:rsid w:val="00743D55"/>
    <w:rsid w:val="007646D2"/>
    <w:rsid w:val="007A14E6"/>
    <w:rsid w:val="007B7F30"/>
    <w:rsid w:val="007C06B7"/>
    <w:rsid w:val="00813DF6"/>
    <w:rsid w:val="00823E24"/>
    <w:rsid w:val="00835D35"/>
    <w:rsid w:val="008C0A62"/>
    <w:rsid w:val="0091629A"/>
    <w:rsid w:val="00921B18"/>
    <w:rsid w:val="00930609"/>
    <w:rsid w:val="00991472"/>
    <w:rsid w:val="009F1DA0"/>
    <w:rsid w:val="00A472AD"/>
    <w:rsid w:val="00A73368"/>
    <w:rsid w:val="00AB5D32"/>
    <w:rsid w:val="00AB7132"/>
    <w:rsid w:val="00AD56BE"/>
    <w:rsid w:val="00AD7215"/>
    <w:rsid w:val="00AE6A34"/>
    <w:rsid w:val="00AF3A45"/>
    <w:rsid w:val="00B17ACA"/>
    <w:rsid w:val="00B23396"/>
    <w:rsid w:val="00B36174"/>
    <w:rsid w:val="00B40B34"/>
    <w:rsid w:val="00B84FF6"/>
    <w:rsid w:val="00BC540E"/>
    <w:rsid w:val="00C21F13"/>
    <w:rsid w:val="00C25840"/>
    <w:rsid w:val="00C427AD"/>
    <w:rsid w:val="00C615B7"/>
    <w:rsid w:val="00C64434"/>
    <w:rsid w:val="00C76EEB"/>
    <w:rsid w:val="00C8257E"/>
    <w:rsid w:val="00C83506"/>
    <w:rsid w:val="00CF1E8D"/>
    <w:rsid w:val="00DA0F80"/>
    <w:rsid w:val="00DA7E9E"/>
    <w:rsid w:val="00DB63C9"/>
    <w:rsid w:val="00DC6D55"/>
    <w:rsid w:val="00E062D2"/>
    <w:rsid w:val="00E578E2"/>
    <w:rsid w:val="00E67A3E"/>
    <w:rsid w:val="00E77305"/>
    <w:rsid w:val="00EA553C"/>
    <w:rsid w:val="00EA69AB"/>
    <w:rsid w:val="00EB59BA"/>
    <w:rsid w:val="00EE1F89"/>
    <w:rsid w:val="00F22835"/>
    <w:rsid w:val="00F432FB"/>
    <w:rsid w:val="00F64BB2"/>
    <w:rsid w:val="00F66920"/>
    <w:rsid w:val="00F725B3"/>
    <w:rsid w:val="00F72F8C"/>
    <w:rsid w:val="00F91CB3"/>
    <w:rsid w:val="00FC6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58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840"/>
  </w:style>
  <w:style w:type="paragraph" w:styleId="Pidipagina">
    <w:name w:val="footer"/>
    <w:basedOn w:val="Normale"/>
    <w:link w:val="PidipaginaCarattere"/>
    <w:uiPriority w:val="99"/>
    <w:unhideWhenUsed/>
    <w:rsid w:val="00C258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840"/>
  </w:style>
  <w:style w:type="paragraph" w:styleId="Testofumetto">
    <w:name w:val="Balloon Text"/>
    <w:basedOn w:val="Normale"/>
    <w:link w:val="TestofumettoCarattere"/>
    <w:uiPriority w:val="99"/>
    <w:semiHidden/>
    <w:unhideWhenUsed/>
    <w:rsid w:val="00C258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5840"/>
    <w:rPr>
      <w:rFonts w:ascii="Tahoma" w:hAnsi="Tahoma" w:cs="Tahoma"/>
      <w:sz w:val="16"/>
      <w:szCs w:val="16"/>
    </w:rPr>
  </w:style>
  <w:style w:type="character" w:styleId="Collegamentoipertestuale">
    <w:name w:val="Hyperlink"/>
    <w:uiPriority w:val="99"/>
    <w:unhideWhenUsed/>
    <w:rsid w:val="00C25840"/>
    <w:rPr>
      <w:color w:val="0000FF"/>
      <w:u w:val="single"/>
    </w:rPr>
  </w:style>
  <w:style w:type="paragraph" w:styleId="Paragrafoelenco">
    <w:name w:val="List Paragraph"/>
    <w:basedOn w:val="Normale"/>
    <w:uiPriority w:val="34"/>
    <w:qFormat/>
    <w:rsid w:val="008C0A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58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840"/>
  </w:style>
  <w:style w:type="paragraph" w:styleId="Pidipagina">
    <w:name w:val="footer"/>
    <w:basedOn w:val="Normale"/>
    <w:link w:val="PidipaginaCarattere"/>
    <w:uiPriority w:val="99"/>
    <w:unhideWhenUsed/>
    <w:rsid w:val="00C258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840"/>
  </w:style>
  <w:style w:type="paragraph" w:styleId="Testofumetto">
    <w:name w:val="Balloon Text"/>
    <w:basedOn w:val="Normale"/>
    <w:link w:val="TestofumettoCarattere"/>
    <w:uiPriority w:val="99"/>
    <w:semiHidden/>
    <w:unhideWhenUsed/>
    <w:rsid w:val="00C258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5840"/>
    <w:rPr>
      <w:rFonts w:ascii="Tahoma" w:hAnsi="Tahoma" w:cs="Tahoma"/>
      <w:sz w:val="16"/>
      <w:szCs w:val="16"/>
    </w:rPr>
  </w:style>
  <w:style w:type="character" w:styleId="Collegamentoipertestuale">
    <w:name w:val="Hyperlink"/>
    <w:uiPriority w:val="99"/>
    <w:unhideWhenUsed/>
    <w:rsid w:val="00C25840"/>
    <w:rPr>
      <w:color w:val="0000FF"/>
      <w:u w:val="single"/>
    </w:rPr>
  </w:style>
  <w:style w:type="paragraph" w:styleId="Paragrafoelenco">
    <w:name w:val="List Paragraph"/>
    <w:basedOn w:val="Normale"/>
    <w:uiPriority w:val="34"/>
    <w:qFormat/>
    <w:rsid w:val="008C0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telch\AppData\Roaming\Microsoft\Templates\CAL%20-%20Gianmoen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77F5-BAAD-42A1-8EC3-C5AEA2C7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 - Gianmoena.dotx</Template>
  <TotalTime>152</TotalTime>
  <Pages>6</Pages>
  <Words>2015</Words>
  <Characters>11491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Telch</dc:creator>
  <cp:lastModifiedBy>Barbara Mazzoleni</cp:lastModifiedBy>
  <cp:revision>7</cp:revision>
  <cp:lastPrinted>2015-07-20T12:16:00Z</cp:lastPrinted>
  <dcterms:created xsi:type="dcterms:W3CDTF">2015-04-08T10:34:00Z</dcterms:created>
  <dcterms:modified xsi:type="dcterms:W3CDTF">2015-07-20T12:16:00Z</dcterms:modified>
</cp:coreProperties>
</file>